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7D4D" w14:textId="77777777" w:rsidR="00360707" w:rsidRPr="00220B55" w:rsidRDefault="00360707" w:rsidP="00360707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0B55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GODIŠNJI IZVEDBENI KURIKUL</w:t>
      </w:r>
    </w:p>
    <w:p w14:paraId="4C20F533" w14:textId="77777777" w:rsidR="00360707" w:rsidRPr="00220B55" w:rsidRDefault="00360707" w:rsidP="00360707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0B55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3. RAZRED</w:t>
      </w:r>
    </w:p>
    <w:p w14:paraId="60419EFE" w14:textId="77777777" w:rsidR="00360707" w:rsidRPr="00220B55" w:rsidRDefault="00360707" w:rsidP="00360707">
      <w:pPr>
        <w:rPr>
          <w:b/>
          <w:color w:val="4BACC6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0B55">
        <w:rPr>
          <w:b/>
          <w:color w:val="4BACC6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br w:type="page"/>
      </w:r>
    </w:p>
    <w:p w14:paraId="207E43A6" w14:textId="7012DEE0" w:rsidR="00496155" w:rsidRDefault="00496155"/>
    <w:tbl>
      <w:tblPr>
        <w:tblStyle w:val="TableGrid"/>
        <w:tblW w:w="14327" w:type="dxa"/>
        <w:jc w:val="center"/>
        <w:tblLook w:val="04A0" w:firstRow="1" w:lastRow="0" w:firstColumn="1" w:lastColumn="0" w:noHBand="0" w:noVBand="1"/>
      </w:tblPr>
      <w:tblGrid>
        <w:gridCol w:w="5674"/>
        <w:gridCol w:w="8653"/>
      </w:tblGrid>
      <w:tr w:rsidR="00CF5B08" w14:paraId="7242989E" w14:textId="77777777" w:rsidTr="0077121A">
        <w:trPr>
          <w:trHeight w:val="606"/>
          <w:jc w:val="center"/>
        </w:trPr>
        <w:tc>
          <w:tcPr>
            <w:tcW w:w="14327" w:type="dxa"/>
            <w:gridSpan w:val="2"/>
            <w:tcBorders>
              <w:top w:val="double" w:sz="4" w:space="0" w:color="7030A0"/>
              <w:left w:val="double" w:sz="4" w:space="0" w:color="7030A0"/>
              <w:right w:val="double" w:sz="4" w:space="0" w:color="auto"/>
            </w:tcBorders>
            <w:shd w:val="clear" w:color="auto" w:fill="FFF3FF"/>
            <w:vAlign w:val="center"/>
          </w:tcPr>
          <w:p w14:paraId="4711003A" w14:textId="3B54645F" w:rsidR="00AF27F5" w:rsidRPr="00A03D24" w:rsidRDefault="00CF5B08" w:rsidP="00A03D2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</w:rPr>
            </w:pPr>
            <w:r w:rsidRPr="00A03D24">
              <w:rPr>
                <w:b/>
                <w:sz w:val="28"/>
              </w:rPr>
              <w:t xml:space="preserve">TEMA: </w:t>
            </w:r>
            <w:r w:rsidR="00A03D24" w:rsidRPr="00A03D24">
              <w:rPr>
                <w:b/>
                <w:sz w:val="28"/>
              </w:rPr>
              <w:t>Lijepa si, zemljo moja</w:t>
            </w:r>
          </w:p>
        </w:tc>
      </w:tr>
      <w:tr w:rsidR="00CF5B08" w14:paraId="3E8103AB" w14:textId="77777777" w:rsidTr="0077121A">
        <w:trPr>
          <w:trHeight w:val="1743"/>
          <w:jc w:val="center"/>
        </w:trPr>
        <w:tc>
          <w:tcPr>
            <w:tcW w:w="5674" w:type="dxa"/>
            <w:tcBorders>
              <w:top w:val="single" w:sz="4" w:space="0" w:color="7030A0"/>
              <w:left w:val="doub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FFF3FF"/>
          </w:tcPr>
          <w:p w14:paraId="7FE5E6A5" w14:textId="77777777" w:rsidR="00AF27F5" w:rsidRDefault="00CF5B08" w:rsidP="00AF27F5">
            <w:pPr>
              <w:rPr>
                <w:sz w:val="28"/>
                <w:szCs w:val="28"/>
              </w:rPr>
            </w:pPr>
            <w:r w:rsidRPr="00CF5B08">
              <w:rPr>
                <w:sz w:val="28"/>
                <w:szCs w:val="28"/>
              </w:rPr>
              <w:t>TRAJANJE TEME:</w:t>
            </w:r>
            <w:r w:rsidR="00AF27F5">
              <w:rPr>
                <w:sz w:val="28"/>
                <w:szCs w:val="28"/>
              </w:rPr>
              <w:t xml:space="preserve"> </w:t>
            </w:r>
          </w:p>
          <w:p w14:paraId="082E8B78" w14:textId="391D0D92" w:rsidR="00750BDC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 </w:t>
            </w:r>
            <w:r w:rsidR="00750BDC">
              <w:rPr>
                <w:sz w:val="28"/>
                <w:szCs w:val="28"/>
              </w:rPr>
              <w:t xml:space="preserve">kraja </w:t>
            </w:r>
            <w:r w:rsidR="00DD6ECC">
              <w:rPr>
                <w:sz w:val="28"/>
                <w:szCs w:val="28"/>
              </w:rPr>
              <w:t xml:space="preserve">siječnja </w:t>
            </w:r>
            <w:r w:rsidR="00750BDC">
              <w:rPr>
                <w:sz w:val="28"/>
                <w:szCs w:val="28"/>
              </w:rPr>
              <w:t xml:space="preserve"> </w:t>
            </w:r>
            <w:r w:rsidR="003D4910">
              <w:rPr>
                <w:sz w:val="28"/>
                <w:szCs w:val="28"/>
              </w:rPr>
              <w:t>do sredine travnja</w:t>
            </w:r>
          </w:p>
          <w:p w14:paraId="31CE54E2" w14:textId="376FAFCD" w:rsidR="00CF5B08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3D4910">
              <w:rPr>
                <w:sz w:val="28"/>
                <w:szCs w:val="28"/>
              </w:rPr>
              <w:t xml:space="preserve">10 </w:t>
            </w:r>
            <w:r>
              <w:rPr>
                <w:sz w:val="28"/>
                <w:szCs w:val="28"/>
              </w:rPr>
              <w:t>tjedana)</w:t>
            </w:r>
          </w:p>
          <w:p w14:paraId="539B2F34" w14:textId="77777777" w:rsidR="003737D2" w:rsidRDefault="003737D2" w:rsidP="00AF27F5">
            <w:pPr>
              <w:rPr>
                <w:sz w:val="28"/>
                <w:szCs w:val="28"/>
              </w:rPr>
            </w:pPr>
          </w:p>
          <w:p w14:paraId="036EB436" w14:textId="77777777" w:rsidR="001E08C0" w:rsidRDefault="001E08C0" w:rsidP="00AF27F5"/>
        </w:tc>
        <w:tc>
          <w:tcPr>
            <w:tcW w:w="8653" w:type="dxa"/>
            <w:tcBorders>
              <w:top w:val="dashSmallGap" w:sz="2" w:space="0" w:color="auto"/>
              <w:left w:val="single" w:sz="4" w:space="0" w:color="7030A0"/>
              <w:right w:val="double" w:sz="4" w:space="0" w:color="7030A0"/>
            </w:tcBorders>
            <w:shd w:val="clear" w:color="auto" w:fill="FFF3FF"/>
          </w:tcPr>
          <w:tbl>
            <w:tblPr>
              <w:tblStyle w:val="TableGrid"/>
              <w:tblpPr w:leftFromText="181" w:rightFromText="181" w:topFromText="992" w:vertAnchor="page" w:horzAnchor="margin" w:tblpXSpec="center" w:tblpY="568"/>
              <w:tblOverlap w:val="never"/>
              <w:tblW w:w="7476" w:type="dxa"/>
              <w:tblBorders>
                <w:top w:val="single" w:sz="8" w:space="0" w:color="7030A0"/>
                <w:left w:val="single" w:sz="8" w:space="0" w:color="7030A0"/>
                <w:bottom w:val="single" w:sz="8" w:space="0" w:color="7030A0"/>
                <w:right w:val="single" w:sz="8" w:space="0" w:color="7030A0"/>
                <w:insideH w:val="single" w:sz="8" w:space="0" w:color="7030A0"/>
                <w:insideV w:val="single" w:sz="8" w:space="0" w:color="7030A0"/>
              </w:tblBorders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8"/>
              <w:gridCol w:w="1068"/>
              <w:gridCol w:w="1068"/>
              <w:gridCol w:w="1068"/>
              <w:gridCol w:w="1068"/>
            </w:tblGrid>
            <w:tr w:rsidR="00AF27F5" w14:paraId="0DACA847" w14:textId="77777777" w:rsidTr="00122A65">
              <w:trPr>
                <w:trHeight w:val="255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490438AF" w14:textId="77777777" w:rsidR="00AF27F5" w:rsidRDefault="00AF27F5" w:rsidP="00AF27F5">
                  <w:r>
                    <w:t>HJ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41FF6CD6" w14:textId="77777777" w:rsidR="00AF27F5" w:rsidRDefault="00AF27F5" w:rsidP="00AF27F5">
                  <w:r>
                    <w:t>LK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7EFF30B8" w14:textId="77777777" w:rsidR="00AF27F5" w:rsidRDefault="00AF27F5" w:rsidP="00AF27F5">
                  <w:r>
                    <w:t>GK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1EFD0106" w14:textId="77777777" w:rsidR="00AF27F5" w:rsidRDefault="00AF27F5" w:rsidP="00AF27F5">
                  <w:r>
                    <w:t>MAT</w:t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6B1D1885" w14:textId="77777777" w:rsidR="00AF27F5" w:rsidRDefault="00AF27F5" w:rsidP="00AF27F5">
                  <w:r>
                    <w:t>PiD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5642A23F" w14:textId="77777777" w:rsidR="00AF27F5" w:rsidRDefault="00AF27F5" w:rsidP="00AF27F5">
                  <w:r>
                    <w:t>TZK</w:t>
                  </w:r>
                </w:p>
              </w:tc>
              <w:tc>
                <w:tcPr>
                  <w:tcW w:w="1068" w:type="dxa"/>
                  <w:shd w:val="clear" w:color="auto" w:fill="FDE9D9" w:themeFill="accent6" w:themeFillTint="33"/>
                </w:tcPr>
                <w:p w14:paraId="55573582" w14:textId="77777777" w:rsidR="00AF27F5" w:rsidRDefault="00AF27F5" w:rsidP="00AF27F5">
                  <w:r>
                    <w:t>SR</w:t>
                  </w:r>
                </w:p>
              </w:tc>
            </w:tr>
            <w:tr w:rsidR="00AF27F5" w14:paraId="07EB755D" w14:textId="77777777" w:rsidTr="00540A65">
              <w:trPr>
                <w:trHeight w:val="264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33C05C6C" w14:textId="4395191A" w:rsidR="00AF27F5" w:rsidRDefault="00887C21" w:rsidP="00AF27F5">
                  <w:r>
                    <w:t>48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75A670A6" w14:textId="5B7D7A0F" w:rsidR="00AF27F5" w:rsidRDefault="00336056" w:rsidP="00AF27F5">
                  <w:r>
                    <w:t>10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0D3C9335" w14:textId="15AFC985" w:rsidR="00AF27F5" w:rsidRDefault="00EB5DC6" w:rsidP="00AF27F5">
                  <w:r>
                    <w:t>10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67E81851" w14:textId="3DE48F63" w:rsidR="00AF27F5" w:rsidRDefault="00C03904" w:rsidP="00540A65">
                  <w:pPr>
                    <w:tabs>
                      <w:tab w:val="left" w:pos="821"/>
                    </w:tabs>
                  </w:pPr>
                  <w:r>
                    <w:t>3</w:t>
                  </w:r>
                  <w:r w:rsidR="00804059">
                    <w:t>6</w:t>
                  </w:r>
                  <w:r w:rsidR="00540A65">
                    <w:tab/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4DF9C0E1" w14:textId="1B807012" w:rsidR="00AF27F5" w:rsidRDefault="003D4910" w:rsidP="00AF27F5">
                  <w:r>
                    <w:t>21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01694F55" w14:textId="3054CBF8" w:rsidR="00AF27F5" w:rsidRDefault="00AD53F1" w:rsidP="00AF27F5">
                  <w:r>
                    <w:t>30</w:t>
                  </w:r>
                </w:p>
              </w:tc>
              <w:tc>
                <w:tcPr>
                  <w:tcW w:w="1068" w:type="dxa"/>
                  <w:shd w:val="clear" w:color="auto" w:fill="EEECE1" w:themeFill="background2"/>
                </w:tcPr>
                <w:p w14:paraId="40153051" w14:textId="3B69A58A" w:rsidR="00AF27F5" w:rsidRDefault="00C012FA" w:rsidP="00AF27F5">
                  <w:r>
                    <w:t>9</w:t>
                  </w:r>
                </w:p>
              </w:tc>
            </w:tr>
          </w:tbl>
          <w:p w14:paraId="6F0218DF" w14:textId="2F9B5572" w:rsidR="00CF5B08" w:rsidRDefault="00EC4331" w:rsidP="00EC4331">
            <w:pPr>
              <w:textAlignment w:val="baseline"/>
            </w:pPr>
            <w:r>
              <w:rPr>
                <w:rFonts w:ascii="Segoe UI" w:eastAsia="Times New Roman" w:hAnsi="Segoe UI" w:cs="Segoe UI"/>
                <w:lang w:eastAsia="hr-HR"/>
              </w:rPr>
              <w:t xml:space="preserve">        Tablica prikazuje o</w:t>
            </w:r>
            <w:r w:rsidR="00AF27F5">
              <w:rPr>
                <w:rFonts w:ascii="Calibri" w:eastAsia="Times New Roman" w:hAnsi="Calibri" w:cs="Segoe UI"/>
                <w:lang w:eastAsia="hr-HR"/>
              </w:rPr>
              <w:t>kvirni broj sati po nastavnim predmetima unutar teme</w:t>
            </w:r>
            <w:r w:rsidR="00CB2470">
              <w:rPr>
                <w:rFonts w:ascii="Calibri" w:eastAsia="Times New Roman" w:hAnsi="Calibri" w:cs="Segoe UI"/>
                <w:lang w:eastAsia="hr-HR"/>
              </w:rPr>
              <w:t>.</w:t>
            </w:r>
          </w:p>
        </w:tc>
      </w:tr>
      <w:tr w:rsidR="00CF5B08" w14:paraId="7C97D23D" w14:textId="77777777" w:rsidTr="0077121A">
        <w:trPr>
          <w:trHeight w:val="1308"/>
          <w:jc w:val="center"/>
        </w:trPr>
        <w:tc>
          <w:tcPr>
            <w:tcW w:w="14327" w:type="dxa"/>
            <w:gridSpan w:val="2"/>
            <w:tcBorders>
              <w:left w:val="double" w:sz="4" w:space="0" w:color="7030A0"/>
              <w:bottom w:val="double" w:sz="4" w:space="0" w:color="7030A0"/>
              <w:right w:val="double" w:sz="4" w:space="0" w:color="auto"/>
            </w:tcBorders>
            <w:shd w:val="clear" w:color="auto" w:fill="FFF3FF"/>
          </w:tcPr>
          <w:p w14:paraId="76769D3F" w14:textId="77777777" w:rsidR="00CF5B08" w:rsidRDefault="00CF5B08" w:rsidP="00EC20E9">
            <w:r>
              <w:t>OPIS TEME:</w:t>
            </w:r>
          </w:p>
          <w:p w14:paraId="3F7B69D4" w14:textId="2A9D6B5C" w:rsidR="00DD6ECC" w:rsidRDefault="00750BDC" w:rsidP="00D668DD">
            <w:r>
              <w:t>Učenik će upoznati različite zavičaje u našoj domovini: nizinski, brežuljkasti, gorski te primorski zavičaj. Istraživat će stanja vode pokusima. Uočavat će i razlikovati vremenske pojave te zaključivati o uzrocima i posljedicama u procesima u prirodi. Upoznat će podneblja u zavičajima te utjecaj na život ljudi i rasprostranjenost biljaka i životinja. Upoznat će vode stajaćice i vode tekućice te živi svijet u njima. Shvatit će važnost voda za živo</w:t>
            </w:r>
            <w:r w:rsidR="00CB2470">
              <w:t>t</w:t>
            </w:r>
            <w:r>
              <w:t xml:space="preserve"> ljudi i opisivati djelovanje onečišćenja na zdravlje. Povezivat će svoja znanja i zaključivati o utjecaju vremenskih i reljefnih obilježja, prirodnih bogatstava na razvoj gospodarskih djelatnosti te utjecaj razvijenog gospodarstva na život ljudi. Učenik će upoznati </w:t>
            </w:r>
            <w:r w:rsidR="00804059">
              <w:t xml:space="preserve">dužine, pravce i polupravce. Naučit će crtati </w:t>
            </w:r>
            <w:r w:rsidR="00B9614B">
              <w:t>okomite i usporedne pravce.</w:t>
            </w:r>
            <w:r w:rsidR="00804059">
              <w:t xml:space="preserve"> Mjerit će dužinu odgovarajućim mjernim instrumentom i jediničnom dužinom: Procjenjivat će duljinu dužine i udaljenost odabirući optimalnu mjernu jedinicu. Učenik će naučiti množiti dvoznamenkastim i jednoznamenkastim brojem.</w:t>
            </w:r>
            <w:r w:rsidR="00B9614B">
              <w:t xml:space="preserve"> </w:t>
            </w:r>
            <w:r w:rsidR="00B9614B">
              <w:br/>
              <w:t>Obilježit će se Uskrs (4.</w:t>
            </w:r>
            <w:r w:rsidR="00CB2470">
              <w:t xml:space="preserve"> </w:t>
            </w:r>
            <w:r w:rsidR="00B9614B">
              <w:t>4.)</w:t>
            </w:r>
          </w:p>
        </w:tc>
      </w:tr>
    </w:tbl>
    <w:p w14:paraId="764EE0C8" w14:textId="77777777" w:rsidR="00EA7C21" w:rsidRDefault="00EA7C21"/>
    <w:p w14:paraId="50CA6DFB" w14:textId="742C8016" w:rsidR="00EC4331" w:rsidRDefault="0073389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CC216" wp14:editId="69A98D5B">
                <wp:simplePos x="0" y="0"/>
                <wp:positionH relativeFrom="column">
                  <wp:posOffset>6301473</wp:posOffset>
                </wp:positionH>
                <wp:positionV relativeFrom="paragraph">
                  <wp:posOffset>301113</wp:posOffset>
                </wp:positionV>
                <wp:extent cx="2892527" cy="1854200"/>
                <wp:effectExtent l="57150" t="38100" r="79375" b="88900"/>
                <wp:wrapNone/>
                <wp:docPr id="4" name="Pravokutnik: zaobljeni kutov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2527" cy="1854200"/>
                        </a:xfrm>
                        <a:prstGeom prst="roundRect">
                          <a:avLst/>
                        </a:prstGeom>
                        <a:solidFill>
                          <a:srgbClr val="FFF3FF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570B6" w14:textId="4101A096" w:rsidR="00EB5DC6" w:rsidRDefault="00EB5DC6" w:rsidP="00922147">
                            <w:pPr>
                              <w:spacing w:before="80" w:after="0" w:line="240" w:lineRule="auto"/>
                            </w:pP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Pogled u svijet 3</w:t>
                            </w:r>
                            <w:r>
                              <w:t>: 7.-</w:t>
                            </w:r>
                            <w:r w:rsidR="00CB2470">
                              <w:t>7</w:t>
                            </w:r>
                            <w:r>
                              <w:t>9. str.</w:t>
                            </w:r>
                          </w:p>
                          <w:p w14:paraId="0541E7B6" w14:textId="236BC24E" w:rsidR="00EB5DC6" w:rsidRDefault="00CB2470" w:rsidP="00922147">
                            <w:pPr>
                              <w:spacing w:before="80" w:after="0" w:line="240" w:lineRule="auto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PID 3 (i</w:t>
                            </w:r>
                            <w:r w:rsidR="00EB5DC6"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nter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)</w:t>
                            </w:r>
                            <w:r w:rsidR="00EB5DC6"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aktivna radna bilježnica</w:t>
                            </w:r>
                            <w:r w:rsidR="00EB5DC6">
                              <w:t>:               24.-57. str.</w:t>
                            </w:r>
                          </w:p>
                          <w:p w14:paraId="4FB9E830" w14:textId="681CEB99" w:rsidR="00EB5DC6" w:rsidRDefault="00EB5DC6" w:rsidP="00922147">
                            <w:pPr>
                              <w:spacing w:before="80" w:after="0" w:line="240" w:lineRule="auto"/>
                            </w:pP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Trag u priči 3</w:t>
                            </w:r>
                            <w:r>
                              <w:t>: 25.-109. str.</w:t>
                            </w:r>
                          </w:p>
                          <w:p w14:paraId="3A51F480" w14:textId="77777777" w:rsidR="00CB2470" w:rsidRDefault="00EB5DC6" w:rsidP="00922147">
                            <w:pPr>
                              <w:spacing w:before="80" w:after="0" w:line="240" w:lineRule="auto"/>
                              <w:rPr>
                                <w:i/>
                                <w:iCs/>
                              </w:rPr>
                            </w:pP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Super matematika</w:t>
                            </w:r>
                            <w:r w:rsidR="00CB2470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za prave tragače </w:t>
                            </w: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3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: </w:t>
                            </w:r>
                          </w:p>
                          <w:p w14:paraId="4C62F2AE" w14:textId="28A0C27D" w:rsidR="00EB5DC6" w:rsidRDefault="00EB5DC6" w:rsidP="00922147">
                            <w:pPr>
                              <w:spacing w:before="80" w:after="0" w:line="240" w:lineRule="auto"/>
                            </w:pPr>
                            <w:r>
                              <w:t>6.</w:t>
                            </w:r>
                            <w:r w:rsidR="00CB2470">
                              <w:t>-</w:t>
                            </w:r>
                            <w:r>
                              <w:t>70. str.</w:t>
                            </w:r>
                          </w:p>
                          <w:p w14:paraId="0B04D495" w14:textId="393B303B" w:rsidR="00EB5DC6" w:rsidRDefault="00EB5DC6" w:rsidP="00922147">
                            <w:pPr>
                              <w:spacing w:before="80" w:after="0" w:line="240" w:lineRule="auto"/>
                            </w:pPr>
                            <w:r w:rsidRPr="00CB2470">
                              <w:t>Zbirka zadataka</w:t>
                            </w:r>
                            <w:r w:rsidR="00CB2470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Matematika 3</w:t>
                            </w:r>
                            <w:r>
                              <w:t>: 82.-120. str.</w:t>
                            </w:r>
                          </w:p>
                          <w:p w14:paraId="535C03A9" w14:textId="77777777" w:rsidR="00EB5DC6" w:rsidRDefault="00EB5DC6" w:rsidP="00785F33"/>
                          <w:p w14:paraId="0C0558B1" w14:textId="3CA3BD03" w:rsidR="00EB5DC6" w:rsidRDefault="00EB5DC6" w:rsidP="00785F33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5CC216" id="Pravokutnik: zaobljeni kutovi 4" o:spid="_x0000_s1026" style="position:absolute;margin-left:496.2pt;margin-top:23.7pt;width:227.75pt;height:14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" fillcolor="#fff3ff" strokecolor="#40a7c2 [3048]">
                <v:shadow on="t" color="black" opacity="24903f" origin=",.5" offset="0,.55556mm"/>
                <v:textbox>
                  <w:txbxContent>
                    <w:p w14:paraId="678570B6" w14:textId="4101A096" w:rsidR="00EB5DC6" w:rsidRDefault="00EB5DC6" w:rsidP="00922147">
                      <w:pPr>
                        <w:spacing w:before="80" w:after="0" w:line="240" w:lineRule="auto"/>
                      </w:pP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Pogled u svijet 3</w:t>
                      </w:r>
                      <w:r>
                        <w:t>: 7.-</w:t>
                      </w:r>
                      <w:r w:rsidR="00CB2470">
                        <w:t>7</w:t>
                      </w:r>
                      <w:r>
                        <w:t>9. str.</w:t>
                      </w:r>
                    </w:p>
                    <w:p w14:paraId="0541E7B6" w14:textId="236BC24E" w:rsidR="00EB5DC6" w:rsidRDefault="00CB2470" w:rsidP="00922147">
                      <w:pPr>
                        <w:spacing w:before="80" w:after="0" w:line="240" w:lineRule="auto"/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PID 3 (i</w:t>
                      </w:r>
                      <w:r w:rsidR="00EB5DC6" w:rsidRPr="00922147">
                        <w:rPr>
                          <w:b/>
                          <w:bCs/>
                          <w:i/>
                          <w:iCs/>
                        </w:rPr>
                        <w:t>nter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)</w:t>
                      </w:r>
                      <w:r w:rsidR="00EB5DC6" w:rsidRPr="00922147">
                        <w:rPr>
                          <w:b/>
                          <w:bCs/>
                          <w:i/>
                          <w:iCs/>
                        </w:rPr>
                        <w:t>aktivna radna bilježnica</w:t>
                      </w:r>
                      <w:r w:rsidR="00EB5DC6">
                        <w:t>:               24.-57. str.</w:t>
                      </w:r>
                    </w:p>
                    <w:p w14:paraId="4FB9E830" w14:textId="681CEB99" w:rsidR="00EB5DC6" w:rsidRDefault="00EB5DC6" w:rsidP="00922147">
                      <w:pPr>
                        <w:spacing w:before="80" w:after="0" w:line="240" w:lineRule="auto"/>
                      </w:pP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Trag u priči 3</w:t>
                      </w:r>
                      <w:r>
                        <w:t>: 25.-109. str.</w:t>
                      </w:r>
                    </w:p>
                    <w:p w14:paraId="3A51F480" w14:textId="77777777" w:rsidR="00CB2470" w:rsidRDefault="00EB5DC6" w:rsidP="00922147">
                      <w:pPr>
                        <w:spacing w:before="80" w:after="0" w:line="240" w:lineRule="auto"/>
                        <w:rPr>
                          <w:i/>
                          <w:iCs/>
                        </w:rPr>
                      </w:pP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Super matematika</w:t>
                      </w:r>
                      <w:r w:rsidR="00CB2470">
                        <w:rPr>
                          <w:b/>
                          <w:bCs/>
                          <w:i/>
                          <w:iCs/>
                        </w:rPr>
                        <w:t xml:space="preserve"> za prave tragače </w:t>
                      </w: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3</w:t>
                      </w:r>
                      <w:r>
                        <w:rPr>
                          <w:i/>
                          <w:iCs/>
                        </w:rPr>
                        <w:t xml:space="preserve">: </w:t>
                      </w:r>
                    </w:p>
                    <w:p w14:paraId="4C62F2AE" w14:textId="28A0C27D" w:rsidR="00EB5DC6" w:rsidRDefault="00EB5DC6" w:rsidP="00922147">
                      <w:pPr>
                        <w:spacing w:before="80" w:after="0" w:line="240" w:lineRule="auto"/>
                      </w:pPr>
                      <w:r>
                        <w:t>6.</w:t>
                      </w:r>
                      <w:r w:rsidR="00CB2470">
                        <w:t>-</w:t>
                      </w:r>
                      <w:r>
                        <w:t>70. str.</w:t>
                      </w:r>
                    </w:p>
                    <w:p w14:paraId="0B04D495" w14:textId="393B303B" w:rsidR="00EB5DC6" w:rsidRDefault="00EB5DC6" w:rsidP="00922147">
                      <w:pPr>
                        <w:spacing w:before="80" w:after="0" w:line="240" w:lineRule="auto"/>
                      </w:pPr>
                      <w:r w:rsidRPr="00CB2470">
                        <w:t>Zbirka zadataka</w:t>
                      </w:r>
                      <w:r w:rsidR="00CB2470">
                        <w:rPr>
                          <w:b/>
                          <w:bCs/>
                          <w:i/>
                          <w:iCs/>
                        </w:rPr>
                        <w:t xml:space="preserve"> Matematika 3</w:t>
                      </w:r>
                      <w:r>
                        <w:t>: 82.-120. str.</w:t>
                      </w:r>
                    </w:p>
                    <w:p w14:paraId="535C03A9" w14:textId="77777777" w:rsidR="00EB5DC6" w:rsidRDefault="00EB5DC6" w:rsidP="00785F33"/>
                    <w:p w14:paraId="0C0558B1" w14:textId="3CA3BD03" w:rsidR="00EB5DC6" w:rsidRDefault="00EB5DC6" w:rsidP="00785F33">
                      <w:r>
                        <w:t xml:space="preserve">   </w:t>
                      </w:r>
                    </w:p>
                  </w:txbxContent>
                </v:textbox>
              </v:roundrect>
            </w:pict>
          </mc:Fallback>
        </mc:AlternateContent>
      </w:r>
      <w:r w:rsidR="00EC4331">
        <w:t>Tablica prikazuje broj ponavljanja ishoda po nastavnim pr</w:t>
      </w:r>
      <w:r w:rsidR="00E05EE1">
        <w:t xml:space="preserve">edmetima/domenama u ovoj </w:t>
      </w:r>
      <w:r w:rsidR="00EC4331">
        <w:t xml:space="preserve"> nastavn</w:t>
      </w:r>
      <w:r w:rsidR="00E05EE1">
        <w:t>oj temi</w:t>
      </w:r>
      <w:r w:rsidR="00CB2470"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92"/>
        <w:gridCol w:w="379"/>
        <w:gridCol w:w="838"/>
        <w:gridCol w:w="426"/>
        <w:gridCol w:w="567"/>
        <w:gridCol w:w="708"/>
        <w:gridCol w:w="598"/>
        <w:gridCol w:w="542"/>
        <w:gridCol w:w="863"/>
        <w:gridCol w:w="425"/>
        <w:gridCol w:w="598"/>
        <w:gridCol w:w="567"/>
        <w:gridCol w:w="851"/>
        <w:gridCol w:w="298"/>
        <w:gridCol w:w="916"/>
        <w:gridCol w:w="523"/>
      </w:tblGrid>
      <w:tr w:rsidR="00EC4331" w14:paraId="70571B2C" w14:textId="77777777" w:rsidTr="00A874F4">
        <w:trPr>
          <w:trHeight w:val="482"/>
        </w:trPr>
        <w:tc>
          <w:tcPr>
            <w:tcW w:w="971" w:type="dxa"/>
            <w:gridSpan w:val="2"/>
            <w:shd w:val="clear" w:color="auto" w:fill="FDE9D9" w:themeFill="accent6" w:themeFillTint="33"/>
          </w:tcPr>
          <w:p w14:paraId="00EA0D8E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HRVATSKI</w:t>
            </w:r>
          </w:p>
          <w:p w14:paraId="2E16AC1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JEZIK</w:t>
            </w:r>
          </w:p>
        </w:tc>
        <w:tc>
          <w:tcPr>
            <w:tcW w:w="1264" w:type="dxa"/>
            <w:gridSpan w:val="2"/>
            <w:shd w:val="clear" w:color="auto" w:fill="DAEEF3" w:themeFill="accent5" w:themeFillTint="33"/>
          </w:tcPr>
          <w:p w14:paraId="36D5E932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LIKOVNA</w:t>
            </w:r>
          </w:p>
          <w:p w14:paraId="475FF087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KULTURA</w:t>
            </w:r>
          </w:p>
        </w:tc>
        <w:tc>
          <w:tcPr>
            <w:tcW w:w="1275" w:type="dxa"/>
            <w:gridSpan w:val="2"/>
            <w:shd w:val="clear" w:color="auto" w:fill="E5DFEC" w:themeFill="accent4" w:themeFillTint="33"/>
          </w:tcPr>
          <w:p w14:paraId="469B469B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GLAZBENA </w:t>
            </w:r>
          </w:p>
          <w:p w14:paraId="4DF080CC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KULTURA</w:t>
            </w:r>
          </w:p>
        </w:tc>
        <w:tc>
          <w:tcPr>
            <w:tcW w:w="1140" w:type="dxa"/>
            <w:gridSpan w:val="2"/>
            <w:shd w:val="clear" w:color="auto" w:fill="EAF1DD" w:themeFill="accent3" w:themeFillTint="33"/>
          </w:tcPr>
          <w:p w14:paraId="1E89FFC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MATEMATIKA</w:t>
            </w:r>
          </w:p>
        </w:tc>
        <w:tc>
          <w:tcPr>
            <w:tcW w:w="1288" w:type="dxa"/>
            <w:gridSpan w:val="2"/>
            <w:shd w:val="clear" w:color="auto" w:fill="F2DBDB" w:themeFill="accent2" w:themeFillTint="33"/>
          </w:tcPr>
          <w:p w14:paraId="2F2758AE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PRIRODA I</w:t>
            </w:r>
          </w:p>
          <w:p w14:paraId="1381D2B2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DRUŠTVO</w:t>
            </w:r>
          </w:p>
        </w:tc>
        <w:tc>
          <w:tcPr>
            <w:tcW w:w="1165" w:type="dxa"/>
            <w:gridSpan w:val="2"/>
            <w:shd w:val="clear" w:color="auto" w:fill="DBE5F1" w:themeFill="accent1" w:themeFillTint="33"/>
          </w:tcPr>
          <w:p w14:paraId="767CB514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TZK</w:t>
            </w:r>
          </w:p>
        </w:tc>
        <w:tc>
          <w:tcPr>
            <w:tcW w:w="2588" w:type="dxa"/>
            <w:gridSpan w:val="4"/>
            <w:shd w:val="clear" w:color="auto" w:fill="FDE9D9" w:themeFill="accent6" w:themeFillTint="33"/>
          </w:tcPr>
          <w:p w14:paraId="293BA5D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SR</w:t>
            </w:r>
          </w:p>
        </w:tc>
      </w:tr>
      <w:tr w:rsidR="00EB5DC6" w14:paraId="28B06A35" w14:textId="77777777" w:rsidTr="00A874F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8BA6BE8" w14:textId="11A36A14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2CA861E" w14:textId="452943BA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E87D06A" w14:textId="30908353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2B535019" w14:textId="2F47D6BB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9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634948B" w14:textId="2D52E597" w:rsidR="00EB5DC6" w:rsidRPr="00EB5DC6" w:rsidRDefault="00EB5DC6" w:rsidP="00EB5DC6">
            <w:pPr>
              <w:rPr>
                <w:sz w:val="14"/>
                <w:szCs w:val="14"/>
              </w:rPr>
            </w:pPr>
            <w:r w:rsidRPr="00EB5DC6">
              <w:rPr>
                <w:sz w:val="14"/>
                <w:szCs w:val="14"/>
              </w:rPr>
              <w:t xml:space="preserve">A.3.1. 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1A335A96" w14:textId="3348D35A" w:rsidR="00EB5DC6" w:rsidRPr="00EC4331" w:rsidRDefault="000C4DB7" w:rsidP="00EB5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F26E7E9" w14:textId="17046B5B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529BB10E" w14:textId="10D473E2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27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9E45701" w14:textId="75D2276F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07EA90F1" w14:textId="090127E3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9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CC71D48" w14:textId="368C6430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DBB21AF" w14:textId="696326A0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07F7D6" w14:textId="4CF1749B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Ikt C.2.2.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BBAE99" w14:textId="6613464F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E2605F6" w14:textId="2380791A" w:rsidR="00EB5DC6" w:rsidRPr="00EC4331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A.2.1.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3BF9B2A" w14:textId="7CA43217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</w:t>
            </w:r>
          </w:p>
        </w:tc>
      </w:tr>
      <w:tr w:rsidR="00EB5DC6" w14:paraId="0FB23EB9" w14:textId="77777777" w:rsidTr="00A874F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2E745D4" w14:textId="1838EB40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A.3.3.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D6E8FEF" w14:textId="1F3F43D3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6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594AD53" w14:textId="2BBE2DC6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53CA1966" w14:textId="5A661EEA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9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0B3D4C81" w14:textId="603E8C00" w:rsidR="00EB5DC6" w:rsidRPr="00EB5DC6" w:rsidRDefault="00EB5DC6" w:rsidP="00EB5DC6">
            <w:pPr>
              <w:rPr>
                <w:sz w:val="14"/>
                <w:szCs w:val="14"/>
              </w:rPr>
            </w:pPr>
            <w:r w:rsidRPr="00EB5DC6">
              <w:rPr>
                <w:sz w:val="14"/>
                <w:szCs w:val="14"/>
              </w:rPr>
              <w:t>A.3.2.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9AC9A4C" w14:textId="0BE0F2AC" w:rsidR="00EB5DC6" w:rsidRPr="00EC4331" w:rsidRDefault="000C4DB7" w:rsidP="00EB5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DA8409B" w14:textId="1F973024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AC362D6" w14:textId="192BFEA3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6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4B36E33" w14:textId="71D788C2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2979F27" w14:textId="31E29534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4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DC16220" w14:textId="2426EF96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6EDE3FFC" w14:textId="152E0104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30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49A8FF" w14:textId="546499B3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uku A.2.4.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7E5219E" w14:textId="7B899242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5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C478238" w14:textId="25A5EF1A" w:rsidR="00EB5DC6" w:rsidRPr="00EC4331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osr </w:t>
            </w:r>
            <w:r w:rsidRPr="00945BBB">
              <w:rPr>
                <w:sz w:val="14"/>
                <w:szCs w:val="16"/>
              </w:rPr>
              <w:t>A.2.</w:t>
            </w:r>
            <w:r>
              <w:rPr>
                <w:sz w:val="14"/>
                <w:szCs w:val="16"/>
              </w:rPr>
              <w:t>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E5B4D52" w14:textId="33516AB6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</w:tr>
      <w:tr w:rsidR="00EB5DC6" w14:paraId="120F9392" w14:textId="77777777" w:rsidTr="00A874F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41D0377" w14:textId="18330CF4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A.3.4.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81AD847" w14:textId="70F3C593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7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E7F2C9" w14:textId="2B03CD21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6559DE70" w14:textId="59B8DA16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9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3B74B39" w14:textId="5A8DB40A" w:rsidR="00EB5DC6" w:rsidRPr="00EB5DC6" w:rsidRDefault="00EB5DC6" w:rsidP="00EB5DC6">
            <w:pPr>
              <w:rPr>
                <w:sz w:val="14"/>
                <w:szCs w:val="14"/>
              </w:rPr>
            </w:pPr>
            <w:r w:rsidRPr="00EB5DC6">
              <w:rPr>
                <w:sz w:val="14"/>
                <w:szCs w:val="14"/>
              </w:rPr>
              <w:t>B.3.1.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9CDB00F" w14:textId="4FCA7531" w:rsidR="00EB5DC6" w:rsidRPr="00EC4331" w:rsidRDefault="000C4DB7" w:rsidP="00EB5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12E80DF0" w14:textId="3A29A956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6B6B6589" w14:textId="47B05FC9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12231F33" w14:textId="673404DC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870A6B1" w14:textId="1F785A7C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8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4B7B2DC" w14:textId="6E544167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655849A" w14:textId="00C4C6D9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9CCEA41" w14:textId="0F9D6361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odr B.2.1.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5437F14" w14:textId="6315AF56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96EF655" w14:textId="479641A9" w:rsidR="00EB5DC6" w:rsidRPr="00EC4331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B.2.1.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0ED1371" w14:textId="2EA3C08F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</w:t>
            </w:r>
          </w:p>
        </w:tc>
      </w:tr>
      <w:tr w:rsidR="00EB5DC6" w14:paraId="6B2357FA" w14:textId="77777777" w:rsidTr="00A874F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A9D0062" w14:textId="318E43FF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A.3.5.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424A037" w14:textId="7AC30CB1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4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3C235E7C" w14:textId="70759FBD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3EC824E" w14:textId="6A7FEB4D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9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134FBA36" w14:textId="0940CDE3" w:rsidR="00EB5DC6" w:rsidRPr="00EB5DC6" w:rsidRDefault="00EB5DC6" w:rsidP="00EB5DC6">
            <w:pPr>
              <w:rPr>
                <w:sz w:val="14"/>
                <w:szCs w:val="14"/>
              </w:rPr>
            </w:pPr>
            <w:r w:rsidRPr="00EB5DC6">
              <w:rPr>
                <w:sz w:val="14"/>
                <w:szCs w:val="14"/>
              </w:rPr>
              <w:t>B.3.2.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74A77538" w14:textId="24FEC84C" w:rsidR="00EB5DC6" w:rsidRPr="00EC4331" w:rsidRDefault="000C4DB7" w:rsidP="00EB5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5748C9BF" w14:textId="3B59F70B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A.3.4.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E708D83" w14:textId="628E4954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22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F1AE5C" w14:textId="378842FF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8BADC1B" w14:textId="0203D906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9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39AEC19" w14:textId="6121F4C2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C.3.1.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9605153" w14:textId="1877E7EE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1CB99D" w14:textId="23FA4CE4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odr B.2.2.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C099B6B" w14:textId="4736F123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79C3A7A" w14:textId="04773FAE" w:rsidR="00EB5DC6" w:rsidRPr="00EC4331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B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2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7C35A8" w14:textId="0CBEADA9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</w:tr>
      <w:tr w:rsidR="00EB5DC6" w14:paraId="677A9EFD" w14:textId="77777777" w:rsidTr="00A874F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5F30BE1" w14:textId="7DD30D65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81B8C89" w14:textId="24B5D30E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73EB166B" w14:textId="7C5F0BE7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C.3.2.</w:t>
            </w:r>
            <w:r w:rsidRPr="00B93F9C">
              <w:rPr>
                <w:sz w:val="14"/>
                <w:szCs w:val="16"/>
              </w:rPr>
              <w:tab/>
              <w:t>1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1CC7FEFC" w14:textId="65589912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F8DC39E" w14:textId="1627204F" w:rsidR="00EB5DC6" w:rsidRPr="00EB5DC6" w:rsidRDefault="00EB5DC6" w:rsidP="00EB5DC6">
            <w:pPr>
              <w:rPr>
                <w:sz w:val="14"/>
                <w:szCs w:val="14"/>
              </w:rPr>
            </w:pPr>
            <w:r w:rsidRPr="00EB5DC6">
              <w:rPr>
                <w:sz w:val="14"/>
                <w:szCs w:val="14"/>
              </w:rPr>
              <w:t>B.3.3.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3C965579" w14:textId="5D56C9E0" w:rsidR="00EB5DC6" w:rsidRPr="00EC4331" w:rsidRDefault="000C4DB7" w:rsidP="00EB5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6E59CAF6" w14:textId="533A42CA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A.3.5.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05CC2E91" w14:textId="7D2122BC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05231312" w14:textId="44410025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B.3.4.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D9F5B54" w14:textId="376BF892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57F6B6C" w14:textId="7EE70617" w:rsidR="00EB5DC6" w:rsidRPr="00B93F9C" w:rsidRDefault="00EB5DC6" w:rsidP="00EB5DC6">
            <w:pPr>
              <w:rPr>
                <w:sz w:val="14"/>
                <w:szCs w:val="16"/>
              </w:rPr>
            </w:pPr>
            <w:r w:rsidRPr="00AD53F1">
              <w:rPr>
                <w:sz w:val="14"/>
                <w:szCs w:val="16"/>
              </w:rPr>
              <w:t>D.3.1.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448FA22" w14:textId="7FE18F3F" w:rsidR="00EB5DC6" w:rsidRPr="00B93F9C" w:rsidRDefault="00EB5DC6" w:rsidP="00EB5DC6">
            <w:pPr>
              <w:rPr>
                <w:sz w:val="14"/>
                <w:szCs w:val="16"/>
              </w:rPr>
            </w:pPr>
            <w:r w:rsidRPr="00AD53F1">
              <w:rPr>
                <w:sz w:val="14"/>
                <w:szCs w:val="16"/>
              </w:rPr>
              <w:t>24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EB0B368" w14:textId="4EF46617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zdr B.2.3.A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BDF7A70" w14:textId="10FD5434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7691CD6" w14:textId="6A61BA59" w:rsidR="00EB5DC6" w:rsidRPr="00EC4331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B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3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6842B37" w14:textId="46B1C105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</w:tr>
      <w:tr w:rsidR="00EB5DC6" w14:paraId="32BBBB4C" w14:textId="77777777" w:rsidTr="00A874F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6325116" w14:textId="070A3E51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B.3.2.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35D9887" w14:textId="0D6A7A0E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17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8B13D39" w14:textId="796E55B9" w:rsidR="00EB5DC6" w:rsidRPr="00B93F9C" w:rsidRDefault="00EB5DC6" w:rsidP="00EB5DC6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28686CE" w14:textId="4C732C11" w:rsidR="00EB5DC6" w:rsidRPr="00B93F9C" w:rsidRDefault="00EB5DC6" w:rsidP="00EB5DC6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6DEE512B" w14:textId="760F3BEE" w:rsidR="00EB5DC6" w:rsidRPr="00EB5DC6" w:rsidRDefault="00EB5DC6" w:rsidP="00EB5DC6">
            <w:pPr>
              <w:rPr>
                <w:sz w:val="14"/>
                <w:szCs w:val="14"/>
              </w:rPr>
            </w:pPr>
            <w:r w:rsidRPr="00EB5DC6">
              <w:rPr>
                <w:sz w:val="14"/>
                <w:szCs w:val="14"/>
              </w:rPr>
              <w:t>B.3.4.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AACD1A2" w14:textId="658B6E0A" w:rsidR="00EB5DC6" w:rsidRPr="00EC4331" w:rsidRDefault="000C4DB7" w:rsidP="00EB5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02F32D2A" w14:textId="68624A13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A.3.6.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6185AA8" w14:textId="00CF066C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2F5AB3EE" w14:textId="519A0E76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45B57439" w14:textId="3C810586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3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D38827A" w14:textId="0B415D80" w:rsidR="00EB5DC6" w:rsidRPr="00B93F9C" w:rsidRDefault="00EB5DC6" w:rsidP="00EB5DC6">
            <w:pPr>
              <w:rPr>
                <w:sz w:val="14"/>
                <w:szCs w:val="16"/>
              </w:rPr>
            </w:pPr>
            <w:r w:rsidRPr="00AD53F1">
              <w:rPr>
                <w:sz w:val="14"/>
                <w:szCs w:val="16"/>
              </w:rPr>
              <w:t>D.3.2.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F25F01" w14:textId="65ACA37B" w:rsidR="00EB5DC6" w:rsidRPr="00B93F9C" w:rsidRDefault="00EB5DC6" w:rsidP="00EB5DC6">
            <w:pPr>
              <w:rPr>
                <w:sz w:val="14"/>
                <w:szCs w:val="16"/>
              </w:rPr>
            </w:pPr>
            <w:r w:rsidRPr="00AD53F1">
              <w:rPr>
                <w:sz w:val="14"/>
                <w:szCs w:val="16"/>
              </w:rPr>
              <w:t>24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C339DA6" w14:textId="6B576AEB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2"/>
                <w:szCs w:val="14"/>
              </w:rPr>
              <w:t>zdr</w:t>
            </w:r>
            <w:r w:rsidRPr="00B93F9C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B.2.2.B.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333E5E9" w14:textId="61940C2E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907F82E" w14:textId="7D862417" w:rsidR="00EB5DC6" w:rsidRPr="00EC4331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</w:t>
            </w:r>
            <w:r w:rsidRPr="00945BBB">
              <w:rPr>
                <w:sz w:val="14"/>
                <w:szCs w:val="16"/>
              </w:rPr>
              <w:t>sr</w:t>
            </w:r>
            <w:r>
              <w:rPr>
                <w:sz w:val="14"/>
                <w:szCs w:val="16"/>
              </w:rPr>
              <w:t xml:space="preserve"> C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1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1C8E311" w14:textId="51AF078F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</w:t>
            </w:r>
          </w:p>
        </w:tc>
      </w:tr>
      <w:tr w:rsidR="00EB5DC6" w14:paraId="3D9A21AA" w14:textId="77777777" w:rsidTr="000C4DB7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70D2E52" w14:textId="53511C67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B.3.4.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FB6E636" w14:textId="69BB7F38" w:rsidR="00EB5DC6" w:rsidRPr="00B93F9C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3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6AAB16F" w14:textId="5ABD35EE" w:rsidR="00EB5DC6" w:rsidRPr="00B93F9C" w:rsidRDefault="00EB5DC6" w:rsidP="00EB5DC6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D65C710" w14:textId="4F2F0AC6" w:rsidR="00EB5DC6" w:rsidRPr="00B93F9C" w:rsidRDefault="00EB5DC6" w:rsidP="00EB5DC6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492A58D" w14:textId="417B135F" w:rsidR="00EB5DC6" w:rsidRPr="00EB5DC6" w:rsidRDefault="00EB5DC6" w:rsidP="00EB5DC6">
            <w:pPr>
              <w:rPr>
                <w:sz w:val="14"/>
                <w:szCs w:val="14"/>
              </w:rPr>
            </w:pPr>
            <w:r w:rsidRPr="00EB5DC6">
              <w:rPr>
                <w:sz w:val="14"/>
                <w:szCs w:val="14"/>
              </w:rPr>
              <w:t>C.3.1.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8E5EC10" w14:textId="31096367" w:rsidR="00EB5DC6" w:rsidRPr="00EC4331" w:rsidRDefault="000C4DB7" w:rsidP="00EB5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79DF37C" w14:textId="6CBFD9E9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192B570" w14:textId="0341EF84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44757EA" w14:textId="0D276CA3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300477C3" w14:textId="3C7F744B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6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6733FD1" w14:textId="2B08976D" w:rsidR="00EB5DC6" w:rsidRPr="00AD53F1" w:rsidRDefault="00EB5DC6" w:rsidP="00EB5DC6">
            <w:pPr>
              <w:rPr>
                <w:sz w:val="14"/>
                <w:szCs w:val="16"/>
              </w:rPr>
            </w:pPr>
            <w:r w:rsidRPr="00AD53F1">
              <w:rPr>
                <w:sz w:val="14"/>
                <w:szCs w:val="16"/>
              </w:rPr>
              <w:t>D.3.3.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7E6415CE" w14:textId="03A6001A" w:rsidR="00EB5DC6" w:rsidRPr="00AD53F1" w:rsidRDefault="00EB5DC6" w:rsidP="00EB5DC6">
            <w:pPr>
              <w:rPr>
                <w:sz w:val="14"/>
                <w:szCs w:val="16"/>
              </w:rPr>
            </w:pPr>
            <w:r w:rsidRPr="00AD53F1">
              <w:rPr>
                <w:sz w:val="14"/>
                <w:szCs w:val="16"/>
              </w:rPr>
              <w:t>24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0A57AB7" w14:textId="538B8F95" w:rsidR="00EB5DC6" w:rsidRPr="00EC4331" w:rsidRDefault="00EB5DC6" w:rsidP="00EB5DC6">
            <w:pPr>
              <w:rPr>
                <w:sz w:val="14"/>
                <w:szCs w:val="16"/>
              </w:rPr>
            </w:pPr>
            <w:r w:rsidRPr="00837471">
              <w:rPr>
                <w:sz w:val="14"/>
                <w:szCs w:val="16"/>
              </w:rPr>
              <w:t>goo B.2.1.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761BA7D" w14:textId="2C103700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B3C187E" w14:textId="4B5EF12A" w:rsidR="00EB5DC6" w:rsidRPr="00EC4331" w:rsidRDefault="00EB5DC6" w:rsidP="00EB5DC6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C.2.2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B844D67" w14:textId="59E7C9E1" w:rsidR="00EB5DC6" w:rsidRPr="00B93F9C" w:rsidRDefault="00EB5DC6" w:rsidP="00EB5DC6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3</w:t>
            </w:r>
          </w:p>
        </w:tc>
      </w:tr>
      <w:tr w:rsidR="00DB2DD1" w14:paraId="57983511" w14:textId="77777777" w:rsidTr="00A874F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D0A47E7" w14:textId="7E78B03A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E755E41" w14:textId="770D9C2D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DCEB0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1DEFF24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72EEF3AC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4070764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2CB3758D" w14:textId="1DF12794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7BB15D1D" w14:textId="478823D8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7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4E18E5" w14:textId="55476477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D.3.1.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51DF0AA" w14:textId="2EE60FF5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5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8A6A40B" w14:textId="7B4E3671" w:rsidR="00DB2DD1" w:rsidRPr="00AD53F1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BEFFE41" w14:textId="6FD28BE8" w:rsidR="00DB2DD1" w:rsidRPr="00AD53F1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0F9EFA9" w14:textId="74D17F14" w:rsidR="00DB2DD1" w:rsidRPr="00EC4331" w:rsidRDefault="00DB2DD1" w:rsidP="00DB2DD1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goo.C.2.1.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F6BFD63" w14:textId="50E8F214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CE49463" w14:textId="3EEC4C4A" w:rsidR="00DB2DD1" w:rsidRPr="00EC4331" w:rsidRDefault="00DB2DD1" w:rsidP="00DB2DD1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C.2.3.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81D5024" w14:textId="46BD0E5C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4</w:t>
            </w:r>
          </w:p>
        </w:tc>
      </w:tr>
      <w:tr w:rsidR="00DB2DD1" w14:paraId="3E4BDE1F" w14:textId="77777777" w:rsidTr="00A874F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538ABAA" w14:textId="49869599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A1E4E1B" w14:textId="2CA4CE2E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7483D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78B0B40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0C3B6DD8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EF1B7E8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A292136" w14:textId="571374D8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C.3.3.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6EBFDF8" w14:textId="20766779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67AD58D" w14:textId="48F3B04F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ABCD.3.1.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15F86D8" w14:textId="47BFAC9A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8C4F9CA" w14:textId="6E21DBAC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7AF94C0" w14:textId="0B8E5364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5EA3F7A" w14:textId="5E025D2D" w:rsidR="00DB2DD1" w:rsidRPr="00EC4331" w:rsidRDefault="00DB2DD1" w:rsidP="00DB2DD1">
            <w:pPr>
              <w:rPr>
                <w:sz w:val="14"/>
                <w:szCs w:val="16"/>
              </w:rPr>
            </w:pPr>
            <w:r w:rsidRPr="00837471">
              <w:rPr>
                <w:sz w:val="14"/>
                <w:szCs w:val="16"/>
              </w:rPr>
              <w:t>goo.C.2.</w:t>
            </w:r>
            <w:r>
              <w:rPr>
                <w:sz w:val="14"/>
                <w:szCs w:val="16"/>
              </w:rPr>
              <w:t>2</w:t>
            </w:r>
            <w:r w:rsidRPr="00837471">
              <w:rPr>
                <w:sz w:val="14"/>
                <w:szCs w:val="16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91E7DC" w14:textId="1BBD634A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3678DA22" w14:textId="5DD5C834" w:rsidR="00DB2DD1" w:rsidRPr="00837471" w:rsidRDefault="00DB2DD1" w:rsidP="00DB2DD1">
            <w:pPr>
              <w:rPr>
                <w:sz w:val="14"/>
                <w:szCs w:val="16"/>
              </w:rPr>
            </w:pPr>
            <w:r w:rsidRPr="00837471">
              <w:rPr>
                <w:sz w:val="14"/>
                <w:szCs w:val="16"/>
              </w:rPr>
              <w:t>osr</w:t>
            </w:r>
            <w:r>
              <w:rPr>
                <w:sz w:val="14"/>
                <w:szCs w:val="16"/>
              </w:rPr>
              <w:t xml:space="preserve"> </w:t>
            </w:r>
            <w:r w:rsidRPr="00837471">
              <w:rPr>
                <w:sz w:val="14"/>
                <w:szCs w:val="16"/>
              </w:rPr>
              <w:t>C.2.4.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55523D1" w14:textId="1201E292" w:rsidR="00DB2DD1" w:rsidRPr="00837471" w:rsidRDefault="00DB2DD1" w:rsidP="00DB2DD1">
            <w:pPr>
              <w:rPr>
                <w:sz w:val="14"/>
                <w:szCs w:val="16"/>
              </w:rPr>
            </w:pPr>
            <w:r w:rsidRPr="00837471">
              <w:rPr>
                <w:sz w:val="14"/>
                <w:szCs w:val="16"/>
              </w:rPr>
              <w:t>2</w:t>
            </w:r>
          </w:p>
        </w:tc>
      </w:tr>
      <w:tr w:rsidR="00DB2DD1" w14:paraId="4EFEA9AB" w14:textId="77777777" w:rsidTr="00A874F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7F9512E4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1502A78C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1E25CEF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041403B6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0EDF0A27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1D953404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FF9399E" w14:textId="1DB2BFCD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D.3.1.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7245D22" w14:textId="6D74D265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6915A935" w14:textId="04A9C1DD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7F093782" w14:textId="0E404CDC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1FA36D97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5BAFFAF7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93BD004" w14:textId="387CF637" w:rsidR="00DB2DD1" w:rsidRPr="00EC4331" w:rsidRDefault="00DB2DD1" w:rsidP="00DB2DD1">
            <w:pPr>
              <w:rPr>
                <w:sz w:val="14"/>
                <w:szCs w:val="16"/>
              </w:rPr>
            </w:pPr>
            <w:r w:rsidRPr="00837471">
              <w:rPr>
                <w:sz w:val="14"/>
                <w:szCs w:val="16"/>
              </w:rPr>
              <w:t>goo.C.2.</w:t>
            </w:r>
            <w:r>
              <w:rPr>
                <w:sz w:val="14"/>
                <w:szCs w:val="16"/>
              </w:rPr>
              <w:t>3</w:t>
            </w:r>
            <w:r w:rsidRPr="00837471">
              <w:rPr>
                <w:sz w:val="14"/>
                <w:szCs w:val="16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A7EDB6" w14:textId="2CFE7A64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2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3574B2B" w14:textId="42EA96F3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pod C.2.2.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6EB6140" w14:textId="3CADB53B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</w:tr>
      <w:tr w:rsidR="00DB2DD1" w14:paraId="10194892" w14:textId="77777777" w:rsidTr="00B93F9C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43A2383B" w14:textId="77777777" w:rsidR="00DB2DD1" w:rsidRDefault="00DB2DD1" w:rsidP="00DB2DD1"/>
        </w:tc>
        <w:tc>
          <w:tcPr>
            <w:tcW w:w="379" w:type="dxa"/>
            <w:tcBorders>
              <w:left w:val="dashSmallGap" w:sz="2" w:space="0" w:color="auto"/>
            </w:tcBorders>
          </w:tcPr>
          <w:p w14:paraId="41540B39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503F50BD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280943FE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06823F3E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4DC0EA71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CEEBE60" w14:textId="00384016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E.3.1.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6E0A5418" w14:textId="08FF2ACB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8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1D491A3A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187FE024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7CC679F9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65424ECC" w14:textId="77777777" w:rsidR="00DB2DD1" w:rsidRPr="00EC4331" w:rsidRDefault="00DB2DD1" w:rsidP="00DB2DD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BD5E65D" w14:textId="77777777" w:rsidR="00DB2DD1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7F35A19" w14:textId="77777777" w:rsidR="00DB2DD1" w:rsidRPr="00B93F9C" w:rsidRDefault="00DB2DD1" w:rsidP="00DB2DD1">
            <w:pPr>
              <w:rPr>
                <w:sz w:val="14"/>
                <w:szCs w:val="16"/>
              </w:rPr>
            </w:pP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DD44287" w14:textId="3F9338D5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pod C.2.3.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3091FE5" w14:textId="0DF82337" w:rsidR="00DB2DD1" w:rsidRPr="00B93F9C" w:rsidRDefault="00DB2DD1" w:rsidP="00DB2DD1">
            <w:pPr>
              <w:rPr>
                <w:sz w:val="14"/>
                <w:szCs w:val="16"/>
              </w:rPr>
            </w:pPr>
            <w:r w:rsidRPr="00B93F9C">
              <w:rPr>
                <w:sz w:val="14"/>
                <w:szCs w:val="16"/>
              </w:rPr>
              <w:t>1</w:t>
            </w:r>
          </w:p>
        </w:tc>
      </w:tr>
    </w:tbl>
    <w:p w14:paraId="1ABFE1A9" w14:textId="1473ED1A" w:rsidR="00AC4631" w:rsidRDefault="00785F33">
      <w:r>
        <w:br w:type="textWrapping" w:clear="all"/>
      </w:r>
    </w:p>
    <w:tbl>
      <w:tblPr>
        <w:tblStyle w:val="TableGrid"/>
        <w:tblW w:w="141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74"/>
        <w:gridCol w:w="468"/>
        <w:gridCol w:w="5812"/>
        <w:gridCol w:w="6493"/>
      </w:tblGrid>
      <w:tr w:rsidR="00BF3F03" w14:paraId="30AFC9D2" w14:textId="77777777" w:rsidTr="00D2014C">
        <w:tc>
          <w:tcPr>
            <w:tcW w:w="1374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4E40D062" w14:textId="77777777" w:rsidR="00BF3F03" w:rsidRDefault="00BF3F03" w:rsidP="002345F3">
            <w:pPr>
              <w:jc w:val="center"/>
            </w:pPr>
            <w:r>
              <w:t>Nastavni predmet</w:t>
            </w:r>
          </w:p>
          <w:p w14:paraId="27871E17" w14:textId="77777777" w:rsidR="00BF3F03" w:rsidRDefault="00BF3F03" w:rsidP="002345F3">
            <w:pPr>
              <w:jc w:val="center"/>
            </w:pPr>
            <w:r>
              <w:t>/domene</w:t>
            </w:r>
          </w:p>
        </w:tc>
        <w:tc>
          <w:tcPr>
            <w:tcW w:w="468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059A0DB5" w14:textId="77777777" w:rsidR="00BF3F03" w:rsidRPr="002B6B17" w:rsidRDefault="00BF3F03" w:rsidP="002345F3">
            <w:pPr>
              <w:jc w:val="center"/>
              <w:rPr>
                <w:sz w:val="16"/>
                <w:szCs w:val="16"/>
              </w:rPr>
            </w:pPr>
            <w:r w:rsidRPr="002B6B17">
              <w:rPr>
                <w:sz w:val="16"/>
                <w:szCs w:val="16"/>
              </w:rPr>
              <w:t>Br.</w:t>
            </w:r>
          </w:p>
          <w:p w14:paraId="020C98D2" w14:textId="77777777" w:rsidR="00BF3F03" w:rsidRDefault="00BF3F03" w:rsidP="002345F3">
            <w:pPr>
              <w:jc w:val="center"/>
            </w:pPr>
            <w:r w:rsidRPr="002B6B17">
              <w:rPr>
                <w:sz w:val="16"/>
                <w:szCs w:val="16"/>
              </w:rPr>
              <w:t>sati</w:t>
            </w:r>
          </w:p>
        </w:tc>
        <w:tc>
          <w:tcPr>
            <w:tcW w:w="5812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384F6F61" w14:textId="77777777" w:rsidR="00BF3F03" w:rsidRDefault="00BF3F03" w:rsidP="002345F3">
            <w:pPr>
              <w:jc w:val="center"/>
            </w:pPr>
            <w:r>
              <w:t>Odgojno-obrazovni ishodi nastavnih predmeta/domena</w:t>
            </w:r>
          </w:p>
        </w:tc>
        <w:tc>
          <w:tcPr>
            <w:tcW w:w="6493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5A70B3D5" w14:textId="77777777" w:rsidR="00BF3F03" w:rsidRDefault="00BF3F03" w:rsidP="002345F3">
            <w:pPr>
              <w:jc w:val="center"/>
            </w:pPr>
            <w:r>
              <w:t>Razrada odgojno-obrazovnih ishoda</w:t>
            </w:r>
          </w:p>
        </w:tc>
      </w:tr>
      <w:tr w:rsidR="00172A54" w14:paraId="196B74C6" w14:textId="77777777" w:rsidTr="00D2014C">
        <w:trPr>
          <w:cantSplit/>
          <w:trHeight w:val="384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14:paraId="62DE5627" w14:textId="77777777" w:rsidR="00172A54" w:rsidRDefault="00172A54" w:rsidP="00C53B3B">
            <w:pPr>
              <w:ind w:left="113" w:right="113"/>
              <w:jc w:val="center"/>
            </w:pPr>
            <w:r>
              <w:t>HRVATSKI   JEZIK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14:paraId="069C0058" w14:textId="4BAD1662" w:rsidR="00172A54" w:rsidRDefault="00172A54" w:rsidP="002345F3">
            <w:pPr>
              <w:jc w:val="center"/>
            </w:pPr>
            <w:r>
              <w:t>4</w:t>
            </w:r>
            <w:r w:rsidR="0077121A">
              <w:t>8</w:t>
            </w:r>
          </w:p>
        </w:tc>
        <w:tc>
          <w:tcPr>
            <w:tcW w:w="5812" w:type="dxa"/>
            <w:tcBorders>
              <w:top w:val="double" w:sz="4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9E9A49C" w14:textId="056D2697" w:rsidR="00172A54" w:rsidRPr="00C96011" w:rsidRDefault="00CB2470">
            <w:r w:rsidRPr="00224E28">
              <w:rPr>
                <w:color w:val="231F20"/>
                <w:szCs w:val="20"/>
              </w:rPr>
              <w:t xml:space="preserve">OŠ HJ </w:t>
            </w:r>
            <w:r w:rsidR="00224E28" w:rsidRPr="000B5498">
              <w:t>A.3.2.</w:t>
            </w:r>
            <w:r>
              <w:t xml:space="preserve"> </w:t>
            </w:r>
            <w:r w:rsidR="00224E28" w:rsidRPr="000B5498">
              <w:t>Učenik sluša tekst i prepričava sadržaj poslušanoga teksta.</w:t>
            </w:r>
          </w:p>
        </w:tc>
        <w:tc>
          <w:tcPr>
            <w:tcW w:w="6493" w:type="dxa"/>
            <w:tcBorders>
              <w:top w:val="double" w:sz="4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2B597DD" w14:textId="77777777" w:rsidR="00224E28" w:rsidRPr="000B5498" w:rsidRDefault="00224E28" w:rsidP="00224E28">
            <w:pPr>
              <w:rPr>
                <w:sz w:val="18"/>
              </w:rPr>
            </w:pPr>
            <w:r w:rsidRPr="000B5498">
              <w:rPr>
                <w:sz w:val="18"/>
              </w:rPr>
              <w:t>Odgovara na pitanja o pročitanome tekstu, postavlja pitanja o pročitanome tekstu i  pronalazi važne podatke u tekstu; postavlja pitanja o pročitanome tekst</w:t>
            </w:r>
          </w:p>
          <w:p w14:paraId="3B8FF9DD" w14:textId="77777777" w:rsidR="00224E28" w:rsidRPr="000B5498" w:rsidRDefault="00224E28" w:rsidP="00224E28">
            <w:pPr>
              <w:rPr>
                <w:sz w:val="18"/>
              </w:rPr>
            </w:pPr>
            <w:r w:rsidRPr="000B5498">
              <w:rPr>
                <w:sz w:val="18"/>
              </w:rPr>
              <w:t>Pojašnjava i popravlja razumijevanje pročitanoga teksta čitajući ponovo tekst.</w:t>
            </w:r>
          </w:p>
          <w:p w14:paraId="035CC7D9" w14:textId="18F9DBA6" w:rsidR="00B81C74" w:rsidRDefault="00224E28" w:rsidP="00B810BA">
            <w:r w:rsidRPr="000B5498">
              <w:rPr>
                <w:sz w:val="18"/>
              </w:rPr>
              <w:t>Učenik izdvaja nepoznate riječi, pretpostavlja značenje riječi na temelju sadržaja teksta i upotrebljava ih.</w:t>
            </w:r>
          </w:p>
        </w:tc>
      </w:tr>
      <w:tr w:rsidR="00172A54" w14:paraId="1EC6310A" w14:textId="77777777" w:rsidTr="00D2014C">
        <w:trPr>
          <w:cantSplit/>
          <w:trHeight w:val="480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7B0C3BDB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1F612DBB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A32C9E" w14:textId="5131FABE" w:rsidR="00172A54" w:rsidRPr="00C96011" w:rsidRDefault="00CB2470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224E28">
              <w:rPr>
                <w:color w:val="231F20"/>
                <w:szCs w:val="20"/>
              </w:rPr>
              <w:t xml:space="preserve">OŠ HJ </w:t>
            </w:r>
            <w:r w:rsidR="00172A54" w:rsidRPr="000B5498">
              <w:rPr>
                <w:color w:val="231F20"/>
                <w:szCs w:val="20"/>
              </w:rPr>
              <w:t>A.3.3.</w:t>
            </w:r>
            <w:r>
              <w:rPr>
                <w:color w:val="231F20"/>
                <w:szCs w:val="20"/>
              </w:rPr>
              <w:t xml:space="preserve"> </w:t>
            </w:r>
            <w:r w:rsidR="00172A54" w:rsidRPr="000B5498">
              <w:rPr>
                <w:color w:val="231F20"/>
                <w:szCs w:val="20"/>
              </w:rPr>
              <w:t>Učenik čita tekst i pronalazi važne podatke u tekstu.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515E03D7" w14:textId="446C2361" w:rsidR="00B81C74" w:rsidRPr="00C96011" w:rsidRDefault="00172A54" w:rsidP="00B810BA">
            <w:pPr>
              <w:rPr>
                <w:color w:val="231F20"/>
                <w:sz w:val="18"/>
                <w:szCs w:val="20"/>
              </w:rPr>
            </w:pPr>
            <w:r w:rsidRPr="000B5498">
              <w:rPr>
                <w:color w:val="231F20"/>
                <w:sz w:val="18"/>
                <w:szCs w:val="20"/>
              </w:rPr>
              <w:t>Odgovara na pitanja o pročitanome tekstu, postavlja pitanja o pročitanome tekstu i  pronalazi važne podatke u tekstu.</w:t>
            </w:r>
          </w:p>
        </w:tc>
      </w:tr>
      <w:tr w:rsidR="00172A54" w14:paraId="4C89A6C9" w14:textId="77777777" w:rsidTr="00D2014C">
        <w:trPr>
          <w:cantSplit/>
          <w:trHeight w:val="330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34540F9F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17E80913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DAFF620" w14:textId="5097234C" w:rsidR="00172A54" w:rsidRPr="00C96011" w:rsidRDefault="00CB2470" w:rsidP="000B5498">
            <w:pPr>
              <w:rPr>
                <w:color w:val="231F20"/>
                <w:szCs w:val="20"/>
              </w:rPr>
            </w:pPr>
            <w:r w:rsidRPr="00224E28">
              <w:rPr>
                <w:color w:val="231F20"/>
                <w:szCs w:val="20"/>
              </w:rPr>
              <w:t xml:space="preserve">OŠ HJ </w:t>
            </w:r>
            <w:r w:rsidR="00172A54" w:rsidRPr="000B5498">
              <w:rPr>
                <w:color w:val="231F20"/>
                <w:szCs w:val="20"/>
              </w:rPr>
              <w:t>A.3.4.</w:t>
            </w:r>
            <w:r w:rsidR="00172A54">
              <w:rPr>
                <w:color w:val="231F20"/>
                <w:szCs w:val="20"/>
              </w:rPr>
              <w:t xml:space="preserve"> </w:t>
            </w:r>
            <w:r w:rsidR="00172A54" w:rsidRPr="000B5498">
              <w:rPr>
                <w:color w:val="231F20"/>
                <w:szCs w:val="20"/>
              </w:rPr>
              <w:t>Učenik piše vođenim pisanjem jednostavne tekstove u skladu s temom.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857A213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piše jednostavne tekstove prema zadanoj ili slobodno odabranoj temi.</w:t>
            </w:r>
          </w:p>
          <w:p w14:paraId="6C712AF3" w14:textId="0396234C" w:rsidR="00B81C74" w:rsidRPr="00C96011" w:rsidRDefault="00172A54" w:rsidP="00B810BA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Piše vođenim pisanjem pisani sastavak prepoznatljive trodjelne strukture (uvod, glavni dio, završetak). Učenik provjerava pravopisnu točnost i slovopisnu čitkost u pisanju.</w:t>
            </w:r>
          </w:p>
        </w:tc>
      </w:tr>
      <w:tr w:rsidR="00172A54" w14:paraId="2C075170" w14:textId="77777777" w:rsidTr="00D2014C">
        <w:trPr>
          <w:cantSplit/>
          <w:trHeight w:val="243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57D04642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6C2438A0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87C3268" w14:textId="7D0C0134" w:rsidR="00172A54" w:rsidRPr="000B5498" w:rsidRDefault="00CB2470" w:rsidP="000B5498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224E28">
              <w:rPr>
                <w:color w:val="231F20"/>
                <w:szCs w:val="20"/>
              </w:rPr>
              <w:t xml:space="preserve">OŠ HJ </w:t>
            </w:r>
            <w:r w:rsidR="00172A54" w:rsidRPr="000B5498">
              <w:rPr>
                <w:color w:val="231F20"/>
                <w:szCs w:val="20"/>
              </w:rPr>
              <w:t>A.3.5.</w:t>
            </w:r>
            <w:r w:rsidR="00172A54">
              <w:rPr>
                <w:color w:val="231F20"/>
                <w:szCs w:val="20"/>
              </w:rPr>
              <w:t xml:space="preserve"> </w:t>
            </w:r>
            <w:r w:rsidR="00172A54" w:rsidRPr="000B5498">
              <w:rPr>
                <w:color w:val="231F20"/>
                <w:szCs w:val="20"/>
              </w:rPr>
              <w:t>Učenik oblikuje tekst služeći se imenicama, glagolima i pridjevima,</w:t>
            </w:r>
          </w:p>
          <w:p w14:paraId="618BFC59" w14:textId="4FA6AF33" w:rsidR="00172A54" w:rsidRPr="00C96011" w:rsidRDefault="00172A54" w:rsidP="000B5498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0B5498">
              <w:rPr>
                <w:color w:val="231F20"/>
                <w:szCs w:val="20"/>
              </w:rPr>
              <w:t>uvažavajući gramatička i pravopisna pravila.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3AF02B2" w14:textId="31D4D308" w:rsidR="00B81C74" w:rsidRPr="00C96011" w:rsidRDefault="00172A54" w:rsidP="00B810BA">
            <w:pPr>
              <w:rPr>
                <w:color w:val="231F20"/>
                <w:sz w:val="18"/>
                <w:szCs w:val="20"/>
              </w:rPr>
            </w:pPr>
            <w:r w:rsidRPr="000B5498">
              <w:rPr>
                <w:color w:val="231F20"/>
                <w:sz w:val="18"/>
                <w:szCs w:val="20"/>
              </w:rPr>
              <w:t>Učenik prema smjernicama upotrebljava riječi u sintagmama i rečenicama te vođenim pisanjem oblikuje kratki tekst u skladu s ovladanim gramatičkim i pravopisnim znanjima, tematski povezan sa svakodnevnim komunikacijskim situacijama. Prepoznaje imenice u oglednim primjerima.</w:t>
            </w:r>
          </w:p>
        </w:tc>
      </w:tr>
      <w:tr w:rsidR="00172A54" w14:paraId="113F3675" w14:textId="77777777" w:rsidTr="00D2014C">
        <w:trPr>
          <w:cantSplit/>
          <w:trHeight w:val="189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2FCC094F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418DEA73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FD20068" w14:textId="502A2CF8" w:rsidR="00172A54" w:rsidRPr="00C96011" w:rsidRDefault="00CB2470" w:rsidP="00EC20E9">
            <w:pPr>
              <w:rPr>
                <w:color w:val="231F20"/>
                <w:szCs w:val="20"/>
              </w:rPr>
            </w:pPr>
            <w:r w:rsidRPr="00224E28">
              <w:rPr>
                <w:color w:val="231F20"/>
                <w:szCs w:val="20"/>
              </w:rPr>
              <w:t xml:space="preserve">OŠ HJ </w:t>
            </w:r>
            <w:r w:rsidR="00172A54" w:rsidRPr="004F07E3">
              <w:rPr>
                <w:color w:val="231F20"/>
                <w:szCs w:val="20"/>
              </w:rPr>
              <w:t>B.3.1.</w:t>
            </w:r>
            <w:r>
              <w:rPr>
                <w:color w:val="231F20"/>
                <w:szCs w:val="20"/>
              </w:rPr>
              <w:t xml:space="preserve"> </w:t>
            </w:r>
            <w:r w:rsidR="00172A54" w:rsidRPr="004F07E3">
              <w:rPr>
                <w:color w:val="231F20"/>
                <w:szCs w:val="20"/>
              </w:rPr>
              <w:t>Učenik povezuje sadržaj i temu književnoga teksta s vlastitim iskustvom.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44CED0A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 iskazuje misli i osjećaje nakon čitanja književnoga teksta. Prepoznaje temu književnoga teksta.</w:t>
            </w:r>
          </w:p>
          <w:p w14:paraId="362E67C2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Povezuje temu književnoga teksta s vlastitim iskustvom.</w:t>
            </w:r>
          </w:p>
          <w:p w14:paraId="28A9B2DB" w14:textId="4CB0AB21" w:rsidR="00B81C74" w:rsidRPr="00C96011" w:rsidRDefault="00172A54" w:rsidP="00B810BA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Uočava rimu u poeziji za djecu.</w:t>
            </w:r>
          </w:p>
        </w:tc>
      </w:tr>
      <w:tr w:rsidR="00172A54" w14:paraId="3CC4A231" w14:textId="77777777" w:rsidTr="00D2014C">
        <w:trPr>
          <w:cantSplit/>
          <w:trHeight w:val="341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4118D123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701C131D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EA99DA6" w14:textId="3779A135" w:rsidR="00172A54" w:rsidRPr="00C96011" w:rsidRDefault="00CB2470" w:rsidP="004F07E3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224E28">
              <w:rPr>
                <w:color w:val="231F20"/>
                <w:szCs w:val="20"/>
              </w:rPr>
              <w:t xml:space="preserve">OŠ HJ </w:t>
            </w:r>
            <w:r w:rsidR="00172A54" w:rsidRPr="004F07E3">
              <w:rPr>
                <w:color w:val="231F20"/>
                <w:szCs w:val="20"/>
              </w:rPr>
              <w:t>B.3.2.</w:t>
            </w:r>
            <w:r w:rsidR="00172A54">
              <w:rPr>
                <w:color w:val="231F20"/>
                <w:szCs w:val="20"/>
              </w:rPr>
              <w:t xml:space="preserve"> </w:t>
            </w:r>
            <w:r w:rsidR="00172A54" w:rsidRPr="004F07E3">
              <w:rPr>
                <w:color w:val="231F20"/>
                <w:szCs w:val="20"/>
              </w:rPr>
              <w:t>Učenik čita književni tekst i uočava pojedinosti književnoga jezika.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9226BE7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prepoznaje i izdvaja temu književnoga teksta; prepoznaje redoslijed događaja; povezuje likove s mjestom i vremenom radnje.</w:t>
            </w:r>
          </w:p>
          <w:p w14:paraId="68F70B4F" w14:textId="77777777" w:rsidR="00172A54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Opisuje likove prema izgledu, ponašanju i govoru.</w:t>
            </w:r>
          </w:p>
          <w:p w14:paraId="458FE803" w14:textId="0D96B053" w:rsidR="00B81C74" w:rsidRPr="00C96011" w:rsidRDefault="00B81C74" w:rsidP="004F07E3">
            <w:pPr>
              <w:rPr>
                <w:color w:val="231F20"/>
                <w:sz w:val="18"/>
                <w:szCs w:val="20"/>
              </w:rPr>
            </w:pPr>
          </w:p>
        </w:tc>
      </w:tr>
      <w:tr w:rsidR="00172A54" w14:paraId="7ADC6651" w14:textId="77777777" w:rsidTr="00D2014C">
        <w:trPr>
          <w:cantSplit/>
          <w:trHeight w:val="235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5E8F093E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30626864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EB28F50" w14:textId="6C37E5D9" w:rsidR="00172A54" w:rsidRPr="00C96011" w:rsidRDefault="00CB2470" w:rsidP="004F07E3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224E28">
              <w:rPr>
                <w:color w:val="231F20"/>
                <w:szCs w:val="20"/>
              </w:rPr>
              <w:t xml:space="preserve">OŠ HJ </w:t>
            </w:r>
            <w:r w:rsidR="00224E28" w:rsidRPr="00224E28">
              <w:rPr>
                <w:color w:val="231F20"/>
                <w:szCs w:val="20"/>
              </w:rPr>
              <w:t>B.3.4. Učenik se stvaralački izražava prema vlastitome interesu potaknut različitim iskustvima i doživljajima književnoga teksta.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A6F6482" w14:textId="784193D6" w:rsidR="00224E28" w:rsidRPr="00224E28" w:rsidRDefault="00224E28" w:rsidP="00224E28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Učenik </w:t>
            </w:r>
            <w:r w:rsidRPr="00224E28">
              <w:rPr>
                <w:color w:val="231F20"/>
                <w:sz w:val="18"/>
                <w:szCs w:val="20"/>
              </w:rPr>
              <w:t>piše jednostavne tekstove prema zadanoj ili slobodno odabranoj temi</w:t>
            </w:r>
            <w:r>
              <w:rPr>
                <w:color w:val="231F20"/>
                <w:sz w:val="18"/>
                <w:szCs w:val="20"/>
              </w:rPr>
              <w:t>. P</w:t>
            </w:r>
            <w:r w:rsidRPr="00224E28">
              <w:rPr>
                <w:color w:val="231F20"/>
                <w:sz w:val="18"/>
                <w:szCs w:val="20"/>
              </w:rPr>
              <w:t>iše prema predlošcima za uvježbavanje pisanja (neposrednim promatranjem, zamišljanjem, predočavanjem)</w:t>
            </w:r>
            <w:r>
              <w:rPr>
                <w:color w:val="231F20"/>
                <w:sz w:val="18"/>
                <w:szCs w:val="20"/>
              </w:rPr>
              <w:t>.</w:t>
            </w:r>
          </w:p>
          <w:p w14:paraId="3AFDF561" w14:textId="77777777" w:rsidR="00172A54" w:rsidRDefault="00224E28" w:rsidP="00224E28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Piše </w:t>
            </w:r>
            <w:r w:rsidRPr="00224E28">
              <w:rPr>
                <w:color w:val="231F20"/>
                <w:sz w:val="18"/>
                <w:szCs w:val="20"/>
              </w:rPr>
              <w:t xml:space="preserve"> vođenim pisanjem pisani sastavak prepoznatljive trodijelne strukture (uvod, glavni dio, završetak).</w:t>
            </w:r>
          </w:p>
          <w:p w14:paraId="3FDF9CF2" w14:textId="4CCECC9A" w:rsidR="00224E28" w:rsidRPr="00224E28" w:rsidRDefault="00224E28" w:rsidP="00224E28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P</w:t>
            </w:r>
            <w:r w:rsidRPr="00224E28">
              <w:rPr>
                <w:color w:val="231F20"/>
                <w:sz w:val="18"/>
                <w:szCs w:val="20"/>
              </w:rPr>
              <w:t>iše različite kratke tekstove: čestitka, kratka e-poruka, pisani sastavak</w:t>
            </w:r>
            <w:r>
              <w:rPr>
                <w:color w:val="231F20"/>
                <w:sz w:val="18"/>
                <w:szCs w:val="20"/>
              </w:rPr>
              <w:t>. P</w:t>
            </w:r>
            <w:r w:rsidRPr="00224E28">
              <w:rPr>
                <w:color w:val="231F20"/>
                <w:sz w:val="18"/>
                <w:szCs w:val="20"/>
              </w:rPr>
              <w:t>rovjerava pravopisnu točnost i slovopisnu čitkost u pisanju</w:t>
            </w:r>
            <w:r>
              <w:rPr>
                <w:color w:val="231F20"/>
                <w:sz w:val="18"/>
                <w:szCs w:val="20"/>
              </w:rPr>
              <w:t>. P</w:t>
            </w:r>
            <w:r w:rsidRPr="00224E28">
              <w:rPr>
                <w:color w:val="231F20"/>
                <w:sz w:val="18"/>
                <w:szCs w:val="20"/>
              </w:rPr>
              <w:t>iše ogledne i česte riječi koje su dio aktivnoga rječnika u kojima su glasovi č, ć, dž, đ, ije/je/e/i (umanjenice, uvećanice, zanimanja)</w:t>
            </w:r>
            <w:r>
              <w:rPr>
                <w:color w:val="231F20"/>
                <w:sz w:val="18"/>
                <w:szCs w:val="20"/>
              </w:rPr>
              <w:t>. P</w:t>
            </w:r>
            <w:r w:rsidRPr="00224E28">
              <w:rPr>
                <w:color w:val="231F20"/>
                <w:sz w:val="18"/>
                <w:szCs w:val="20"/>
              </w:rPr>
              <w:t>iše veliko početno slovo: imena ulica, trgova, naseljenih mjesta, voda i gora, ustanova u užem okružju; imena knjiga i novina</w:t>
            </w:r>
            <w:r>
              <w:rPr>
                <w:color w:val="231F20"/>
                <w:sz w:val="18"/>
                <w:szCs w:val="20"/>
              </w:rPr>
              <w:t xml:space="preserve">. </w:t>
            </w:r>
          </w:p>
          <w:p w14:paraId="696851CA" w14:textId="5C399CDB" w:rsidR="00224E28" w:rsidRPr="00224E28" w:rsidRDefault="00224E28" w:rsidP="00224E28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P</w:t>
            </w:r>
            <w:r w:rsidRPr="00224E28">
              <w:rPr>
                <w:color w:val="231F20"/>
                <w:sz w:val="18"/>
                <w:szCs w:val="20"/>
              </w:rPr>
              <w:t>rimjenjuje pravilo pisanja čestih višerječnih imena</w:t>
            </w:r>
            <w:r>
              <w:rPr>
                <w:color w:val="231F20"/>
                <w:sz w:val="18"/>
                <w:szCs w:val="20"/>
              </w:rPr>
              <w:t>.</w:t>
            </w:r>
          </w:p>
          <w:p w14:paraId="7505CED3" w14:textId="401DD095" w:rsidR="00B81C74" w:rsidRPr="00C96011" w:rsidRDefault="00224E28" w:rsidP="00224E28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P</w:t>
            </w:r>
            <w:r w:rsidRPr="00224E28">
              <w:rPr>
                <w:color w:val="231F20"/>
                <w:sz w:val="18"/>
                <w:szCs w:val="20"/>
              </w:rPr>
              <w:t>iše dvotočku i zarez u nabrajanju</w:t>
            </w:r>
            <w:r>
              <w:rPr>
                <w:color w:val="231F20"/>
                <w:sz w:val="18"/>
                <w:szCs w:val="20"/>
              </w:rPr>
              <w:t>.</w:t>
            </w:r>
          </w:p>
        </w:tc>
      </w:tr>
      <w:tr w:rsidR="0077121A" w14:paraId="2A016063" w14:textId="77777777" w:rsidTr="00D2014C">
        <w:trPr>
          <w:cantSplit/>
          <w:trHeight w:val="235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1C5AA91F" w14:textId="77777777" w:rsidR="0077121A" w:rsidRDefault="0077121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5D16BAD0" w14:textId="77777777" w:rsidR="0077121A" w:rsidRDefault="0077121A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C09B260" w14:textId="66F42AE0" w:rsidR="00B56B5D" w:rsidRPr="004F07E3" w:rsidRDefault="00CB2470" w:rsidP="0077121A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224E28">
              <w:rPr>
                <w:color w:val="231F20"/>
                <w:szCs w:val="20"/>
              </w:rPr>
              <w:t xml:space="preserve">OŠ HJ </w:t>
            </w:r>
            <w:r w:rsidR="0077121A" w:rsidRPr="0077121A">
              <w:rPr>
                <w:color w:val="231F20"/>
                <w:szCs w:val="20"/>
              </w:rPr>
              <w:t>C.3.1.</w:t>
            </w:r>
            <w:r w:rsidR="0077121A">
              <w:rPr>
                <w:color w:val="231F20"/>
                <w:szCs w:val="20"/>
              </w:rPr>
              <w:t xml:space="preserve"> </w:t>
            </w:r>
            <w:r w:rsidR="0077121A" w:rsidRPr="0077121A">
              <w:rPr>
                <w:color w:val="231F20"/>
                <w:szCs w:val="20"/>
              </w:rPr>
              <w:t>Učenik pronalazi podatke koristeći se različitim izvorima primjerenima dobi učenika.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B0CED89" w14:textId="3F701595" w:rsidR="0077121A" w:rsidRPr="004F07E3" w:rsidRDefault="0077121A" w:rsidP="004F07E3">
            <w:pPr>
              <w:rPr>
                <w:color w:val="231F20"/>
                <w:sz w:val="18"/>
                <w:szCs w:val="20"/>
              </w:rPr>
            </w:pPr>
            <w:r w:rsidRPr="0077121A">
              <w:rPr>
                <w:color w:val="231F20"/>
                <w:sz w:val="18"/>
                <w:szCs w:val="20"/>
              </w:rPr>
              <w:t>Prepoznaje različite izvore informacija: digitalni udžbenici, tekstovi u zabavno-obrazovnim časopisima i knjigama za djecu te na obrazovnim mrežnim stranicama.</w:t>
            </w:r>
          </w:p>
        </w:tc>
      </w:tr>
      <w:tr w:rsidR="00172A54" w14:paraId="231CAF75" w14:textId="77777777" w:rsidTr="00D2014C">
        <w:trPr>
          <w:cantSplit/>
          <w:trHeight w:val="235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58742E42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7C1F7131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ouble" w:sz="4" w:space="0" w:color="auto"/>
            </w:tcBorders>
            <w:shd w:val="clear" w:color="auto" w:fill="FDE9D9" w:themeFill="accent6" w:themeFillTint="33"/>
          </w:tcPr>
          <w:p w14:paraId="36D02F1D" w14:textId="77777777" w:rsidR="00BB2A32" w:rsidRPr="00BB2A32" w:rsidRDefault="00BB2A32" w:rsidP="00BB2A32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B2A32">
              <w:rPr>
                <w:color w:val="231F20"/>
                <w:sz w:val="18"/>
                <w:szCs w:val="16"/>
              </w:rPr>
              <w:t xml:space="preserve">Povezivanje s ishodima drugih predmeta i međupredmetnih </w:t>
            </w:r>
          </w:p>
          <w:p w14:paraId="3C06CCE1" w14:textId="4750AF31" w:rsidR="0077121A" w:rsidRDefault="00BB2A32" w:rsidP="00BB2A32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B2A32">
              <w:rPr>
                <w:color w:val="231F20"/>
                <w:sz w:val="18"/>
                <w:szCs w:val="16"/>
              </w:rPr>
              <w:t>tema:</w:t>
            </w:r>
          </w:p>
          <w:p w14:paraId="7D5DB474" w14:textId="63E28948" w:rsidR="00BB2A32" w:rsidRDefault="00BB2A32" w:rsidP="00BB2A32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>
              <w:rPr>
                <w:color w:val="231F20"/>
                <w:sz w:val="18"/>
                <w:szCs w:val="16"/>
              </w:rPr>
              <w:t>Učenik</w:t>
            </w:r>
          </w:p>
          <w:p w14:paraId="434877B1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osr A.2.1. Razvija sliku o sebi.</w:t>
            </w:r>
          </w:p>
          <w:p w14:paraId="4E24870F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osr A.2.2. Upravlja emocijama i ponašanjem.</w:t>
            </w:r>
          </w:p>
          <w:p w14:paraId="6A5E2868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osr A.2.3. Razvija osobne potencijale.</w:t>
            </w:r>
          </w:p>
          <w:p w14:paraId="39411571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osr A.2.4. Razvija radne navike.</w:t>
            </w:r>
          </w:p>
          <w:p w14:paraId="10E06CF7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osr B.2.1. Prepoznaje i uvažava potrebe i osjećaje drugih.</w:t>
            </w:r>
          </w:p>
          <w:p w14:paraId="0CC0FC33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osr B.2.2. Razvija komunikacijske kompetencije.</w:t>
            </w:r>
          </w:p>
          <w:p w14:paraId="6297FA68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osr B.2.3. Razvija strategije rješavanja sukoba.</w:t>
            </w:r>
          </w:p>
          <w:p w14:paraId="7B6E455D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osr B.2.4. Suradnički uči i radi u timu.</w:t>
            </w:r>
          </w:p>
          <w:p w14:paraId="5067FBF7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osr C.2.3. Pridonosi razredu i školi.</w:t>
            </w:r>
          </w:p>
          <w:p w14:paraId="403A243F" w14:textId="551C5E78" w:rsid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goo A.2.1. Ponaša se u skladu s ljudskim pravima u svakodnevnom životu.</w:t>
            </w:r>
          </w:p>
          <w:p w14:paraId="3C60FD0B" w14:textId="35E5B40F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goo B.2.1.</w:t>
            </w:r>
            <w:r>
              <w:rPr>
                <w:color w:val="231F20"/>
                <w:sz w:val="18"/>
                <w:szCs w:val="16"/>
              </w:rPr>
              <w:t xml:space="preserve"> </w:t>
            </w:r>
            <w:r w:rsidRPr="00B54FC6">
              <w:rPr>
                <w:color w:val="231F20"/>
                <w:sz w:val="18"/>
                <w:szCs w:val="16"/>
              </w:rPr>
              <w:t>Promiče pravila demokratske zajednice.</w:t>
            </w:r>
          </w:p>
          <w:p w14:paraId="7888EAF4" w14:textId="3BB7ED70" w:rsid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goo C.2.2. Promiče solidarnost u školi.</w:t>
            </w:r>
          </w:p>
          <w:p w14:paraId="1A1CB9F5" w14:textId="4CD255C1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goo C.2.4.</w:t>
            </w:r>
            <w:r>
              <w:rPr>
                <w:color w:val="231F20"/>
                <w:sz w:val="18"/>
                <w:szCs w:val="16"/>
              </w:rPr>
              <w:t xml:space="preserve"> </w:t>
            </w:r>
            <w:r w:rsidRPr="00B54FC6">
              <w:rPr>
                <w:color w:val="231F20"/>
                <w:sz w:val="18"/>
                <w:szCs w:val="16"/>
              </w:rPr>
              <w:t>Promiče razvoj školske kulture i demokratizaciju škole.</w:t>
            </w:r>
          </w:p>
          <w:p w14:paraId="2491287F" w14:textId="77777777" w:rsidR="00B54FC6" w:rsidRP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ikt A.2.1. Učenik prema savjetu odabire odgovarajuću digitalnu tehnologiju za obavljanje zadatka.</w:t>
            </w:r>
          </w:p>
          <w:p w14:paraId="6FCB669A" w14:textId="344D2C02" w:rsidR="00B54FC6" w:rsidRDefault="00B54FC6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54FC6">
              <w:rPr>
                <w:color w:val="231F20"/>
                <w:sz w:val="18"/>
                <w:szCs w:val="16"/>
              </w:rPr>
              <w:t>ikt A.2.2. Učenik se samostalno koristi njemu poznatim uređajima i programima.</w:t>
            </w:r>
          </w:p>
          <w:p w14:paraId="0F9E15E8" w14:textId="238F6F5D" w:rsidR="00B81C74" w:rsidRPr="00B54FC6" w:rsidRDefault="00B81C74" w:rsidP="00B54FC6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81C74">
              <w:rPr>
                <w:color w:val="231F20"/>
                <w:sz w:val="18"/>
                <w:szCs w:val="16"/>
              </w:rPr>
              <w:t>odr A.2.1. Razlikuje pozitivne i negativne utjecaje čovjeka na prirodu i okoliš.</w:t>
            </w:r>
          </w:p>
          <w:p w14:paraId="3B5E1CC7" w14:textId="38C0D784" w:rsidR="0077121A" w:rsidRDefault="00B81C74" w:rsidP="004F07E3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81C74">
              <w:rPr>
                <w:color w:val="231F20"/>
                <w:sz w:val="18"/>
                <w:szCs w:val="16"/>
              </w:rPr>
              <w:t>odr A.2.2. Uočava da u prirodi postoji međudjelovanje i međuovisnost.</w:t>
            </w:r>
          </w:p>
          <w:p w14:paraId="5918B0BA" w14:textId="4AAB3948" w:rsidR="00B81C74" w:rsidRDefault="00B81C74" w:rsidP="004F07E3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81C74">
              <w:rPr>
                <w:color w:val="231F20"/>
                <w:sz w:val="18"/>
                <w:szCs w:val="16"/>
              </w:rPr>
              <w:t>odr A.2.3. Razmatra utjecaj korištenja različitih izvora energije na okoliš i ljude.</w:t>
            </w:r>
          </w:p>
          <w:p w14:paraId="25C15D91" w14:textId="4EF2EA30" w:rsidR="00B81C74" w:rsidRDefault="00B81C74" w:rsidP="004F07E3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81C74">
              <w:rPr>
                <w:color w:val="231F20"/>
                <w:sz w:val="18"/>
                <w:szCs w:val="16"/>
              </w:rPr>
              <w:t>odr B.2.2. Prepoznaje primjere održivoga razvoja i njihovo djelovanje na lokalnu zajednicu.</w:t>
            </w:r>
          </w:p>
          <w:p w14:paraId="3EC1D789" w14:textId="77777777" w:rsidR="00B56B5D" w:rsidRDefault="00B56B5D" w:rsidP="00B54FC6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</w:p>
          <w:p w14:paraId="6AA6154C" w14:textId="25B22854" w:rsidR="00B54FC6" w:rsidRPr="00B81C74" w:rsidRDefault="00B54FC6" w:rsidP="00B54FC6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B81C74">
              <w:rPr>
                <w:color w:val="231F20"/>
                <w:sz w:val="20"/>
                <w:szCs w:val="18"/>
              </w:rPr>
              <w:t xml:space="preserve">OŠ LK A.3.1., OŠ LK C3.2., </w:t>
            </w:r>
          </w:p>
          <w:p w14:paraId="008BE678" w14:textId="12855C26" w:rsidR="00B54FC6" w:rsidRPr="00B81C74" w:rsidRDefault="00B54FC6" w:rsidP="00B54FC6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B81C74">
              <w:rPr>
                <w:color w:val="231F20"/>
                <w:sz w:val="20"/>
                <w:szCs w:val="18"/>
              </w:rPr>
              <w:t>OŠ HJ A.3.1., OŠ HJ A.3.2., OŠ HJ A.3.</w:t>
            </w:r>
            <w:r w:rsidR="00B81C74" w:rsidRPr="00B81C74">
              <w:rPr>
                <w:color w:val="231F20"/>
                <w:sz w:val="20"/>
                <w:szCs w:val="18"/>
              </w:rPr>
              <w:t>3</w:t>
            </w:r>
            <w:r w:rsidRPr="00B81C74">
              <w:rPr>
                <w:color w:val="231F20"/>
                <w:sz w:val="20"/>
                <w:szCs w:val="18"/>
              </w:rPr>
              <w:t xml:space="preserve">., OŠ HJ A.3.5., OŠ HJ B.3.1., HJ B.3.4., OŠ HJ </w:t>
            </w:r>
            <w:r w:rsidR="00B81C74" w:rsidRPr="00B81C74">
              <w:rPr>
                <w:color w:val="231F20"/>
                <w:sz w:val="20"/>
                <w:szCs w:val="18"/>
              </w:rPr>
              <w:t>B</w:t>
            </w:r>
            <w:r w:rsidRPr="00B81C74">
              <w:rPr>
                <w:color w:val="231F20"/>
                <w:sz w:val="20"/>
                <w:szCs w:val="18"/>
              </w:rPr>
              <w:t>.3.</w:t>
            </w:r>
            <w:r w:rsidR="00B81C74" w:rsidRPr="00B81C74">
              <w:rPr>
                <w:color w:val="231F20"/>
                <w:sz w:val="20"/>
                <w:szCs w:val="18"/>
              </w:rPr>
              <w:t>2</w:t>
            </w:r>
            <w:r w:rsidRPr="00B81C74">
              <w:rPr>
                <w:color w:val="231F20"/>
                <w:sz w:val="20"/>
                <w:szCs w:val="18"/>
              </w:rPr>
              <w:t>.</w:t>
            </w:r>
          </w:p>
          <w:p w14:paraId="5D464F1F" w14:textId="51FDED1E" w:rsidR="0077121A" w:rsidRPr="004F07E3" w:rsidRDefault="00B54FC6" w:rsidP="00B54FC6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1C74">
              <w:rPr>
                <w:color w:val="231F20"/>
                <w:sz w:val="20"/>
                <w:szCs w:val="18"/>
              </w:rPr>
              <w:t xml:space="preserve">PID OŠ A.3.1., </w:t>
            </w:r>
            <w:r w:rsidR="00B81C74" w:rsidRPr="00B81C74">
              <w:rPr>
                <w:sz w:val="20"/>
                <w:szCs w:val="20"/>
              </w:rPr>
              <w:t xml:space="preserve"> </w:t>
            </w:r>
            <w:r w:rsidR="00B81C74" w:rsidRPr="00B81C74">
              <w:rPr>
                <w:color w:val="231F20"/>
                <w:sz w:val="20"/>
                <w:szCs w:val="18"/>
              </w:rPr>
              <w:t>PID OŠ A.3.2., P</w:t>
            </w:r>
            <w:r w:rsidRPr="00B81C74">
              <w:rPr>
                <w:color w:val="231F20"/>
                <w:sz w:val="20"/>
                <w:szCs w:val="18"/>
              </w:rPr>
              <w:t xml:space="preserve">ID OŠ A.3.3., </w:t>
            </w:r>
            <w:r w:rsidR="00B81C74" w:rsidRPr="00B81C74">
              <w:rPr>
                <w:color w:val="231F20"/>
                <w:sz w:val="20"/>
                <w:szCs w:val="18"/>
              </w:rPr>
              <w:t xml:space="preserve">PID OŠ B.3.1., </w:t>
            </w:r>
            <w:r w:rsidRPr="00B81C74">
              <w:rPr>
                <w:color w:val="231F20"/>
                <w:sz w:val="20"/>
                <w:szCs w:val="18"/>
              </w:rPr>
              <w:t>PID OŠ B.3.2.</w:t>
            </w:r>
            <w:r w:rsidR="00B81C74" w:rsidRPr="00B81C74">
              <w:rPr>
                <w:sz w:val="20"/>
                <w:szCs w:val="20"/>
              </w:rPr>
              <w:t xml:space="preserve"> </w:t>
            </w:r>
            <w:r w:rsidR="00B81C74" w:rsidRPr="00B81C74">
              <w:rPr>
                <w:color w:val="231F20"/>
                <w:sz w:val="20"/>
                <w:szCs w:val="18"/>
              </w:rPr>
              <w:t>PID OŠ C.3.3.</w:t>
            </w:r>
          </w:p>
        </w:tc>
        <w:tc>
          <w:tcPr>
            <w:tcW w:w="6493" w:type="dxa"/>
            <w:tcBorders>
              <w:top w:val="dashSmallGap" w:sz="2" w:space="0" w:color="auto"/>
              <w:bottom w:val="double" w:sz="4" w:space="0" w:color="auto"/>
            </w:tcBorders>
            <w:shd w:val="clear" w:color="auto" w:fill="FDE9D9" w:themeFill="accent6" w:themeFillTint="33"/>
          </w:tcPr>
          <w:p w14:paraId="73436684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uku A.2.1.</w:t>
            </w:r>
          </w:p>
          <w:p w14:paraId="7BC0DAF3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1. Upravljanje informacijama</w:t>
            </w:r>
          </w:p>
          <w:p w14:paraId="309C8601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Uz podršku učitelja ili samostalno traži nove informacije iz različitih izvora i uspješno ih primjenjuje pri rješavanju problema.</w:t>
            </w:r>
          </w:p>
          <w:p w14:paraId="7FCD9339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uku A.2.2.</w:t>
            </w:r>
          </w:p>
          <w:p w14:paraId="0C960120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2. Primjena strategija učenja i rješavanje problema</w:t>
            </w:r>
          </w:p>
          <w:p w14:paraId="71B5CF36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Učenik primjenjuje strategije učenja i rješava probleme u svim područjima učenja uz praćenje i podršku učitelja.</w:t>
            </w:r>
          </w:p>
          <w:p w14:paraId="66DB395C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uku A.2.3.</w:t>
            </w:r>
          </w:p>
          <w:p w14:paraId="03346A3F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3. Kreativno mišljenje</w:t>
            </w:r>
          </w:p>
          <w:p w14:paraId="0CDCB4FA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Učenik se koristi kreativnošću za oblikovanje svojih ideja i pristupa rješavanju problema.</w:t>
            </w:r>
          </w:p>
          <w:p w14:paraId="39D03BFB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uku C.2.2.</w:t>
            </w:r>
          </w:p>
          <w:p w14:paraId="0499D9D0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2. Slika o sebi kao učeniku</w:t>
            </w:r>
          </w:p>
          <w:p w14:paraId="1D45BAEF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Učenik iskazuje pozitivna i visoka očekivanja i vjeruje u svoj uspjeh u učenju.</w:t>
            </w:r>
          </w:p>
          <w:p w14:paraId="17212969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uku C.2.3.</w:t>
            </w:r>
          </w:p>
          <w:p w14:paraId="6E3E58AA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3. Interes</w:t>
            </w:r>
          </w:p>
          <w:p w14:paraId="68DC6273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Učenik iskazuje interes za različita područja, preuzima odgovornost za svoje učenje i ustraje u učenju.</w:t>
            </w:r>
          </w:p>
          <w:p w14:paraId="69B9B6CF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uku C.2.4.</w:t>
            </w:r>
          </w:p>
          <w:p w14:paraId="14A705A8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4. Emocije</w:t>
            </w:r>
          </w:p>
          <w:p w14:paraId="6690CB6E" w14:textId="3EBB1C34" w:rsid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Učenik se koristi ugodnim emocijama i raspoloženjima tako da potiču učenje i kontrolira neugodne emocije i raspoloženja tako da ga ne ometaju u učenju.</w:t>
            </w:r>
          </w:p>
          <w:p w14:paraId="385206DB" w14:textId="77777777" w:rsidR="00B81C74" w:rsidRPr="00B81C74" w:rsidRDefault="00B81C74" w:rsidP="00B81C74">
            <w:pPr>
              <w:rPr>
                <w:color w:val="231F20"/>
                <w:sz w:val="18"/>
                <w:szCs w:val="20"/>
              </w:rPr>
            </w:pPr>
            <w:r w:rsidRPr="00B81C74">
              <w:rPr>
                <w:color w:val="231F20"/>
                <w:sz w:val="18"/>
                <w:szCs w:val="20"/>
              </w:rPr>
              <w:t>uku D.2.1.</w:t>
            </w:r>
          </w:p>
          <w:p w14:paraId="02C49169" w14:textId="77777777" w:rsidR="00B81C74" w:rsidRPr="00B81C74" w:rsidRDefault="00B81C74" w:rsidP="00B81C74">
            <w:pPr>
              <w:rPr>
                <w:color w:val="231F20"/>
                <w:sz w:val="18"/>
                <w:szCs w:val="20"/>
              </w:rPr>
            </w:pPr>
            <w:r w:rsidRPr="00B81C74">
              <w:rPr>
                <w:color w:val="231F20"/>
                <w:sz w:val="18"/>
                <w:szCs w:val="20"/>
              </w:rPr>
              <w:t>1. Fizičko okružje učenja</w:t>
            </w:r>
          </w:p>
          <w:p w14:paraId="2B35D633" w14:textId="298C17F6" w:rsidR="00B81C74" w:rsidRPr="00B54FC6" w:rsidRDefault="00B81C74" w:rsidP="00B81C74">
            <w:pPr>
              <w:rPr>
                <w:color w:val="231F20"/>
                <w:sz w:val="18"/>
                <w:szCs w:val="20"/>
              </w:rPr>
            </w:pPr>
            <w:r w:rsidRPr="00B81C74">
              <w:rPr>
                <w:color w:val="231F20"/>
                <w:sz w:val="18"/>
                <w:szCs w:val="20"/>
              </w:rPr>
              <w:t>Učenik stvara prikladno fizičko okružje za učenje s ciljem poboljšanja koncentracije i motivacije.</w:t>
            </w:r>
          </w:p>
          <w:p w14:paraId="5BD92D26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uku D.2.2.</w:t>
            </w:r>
          </w:p>
          <w:p w14:paraId="35A6041D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2. Suradnja s drugima</w:t>
            </w:r>
          </w:p>
          <w:p w14:paraId="3CF8A94C" w14:textId="77777777" w:rsidR="00B54FC6" w:rsidRPr="00B54FC6" w:rsidRDefault="00B54FC6" w:rsidP="00B54FC6">
            <w:pPr>
              <w:rPr>
                <w:color w:val="231F20"/>
                <w:sz w:val="18"/>
                <w:szCs w:val="20"/>
              </w:rPr>
            </w:pPr>
            <w:r w:rsidRPr="00B54FC6">
              <w:rPr>
                <w:color w:val="231F20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  <w:p w14:paraId="6D564EDF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</w:p>
        </w:tc>
      </w:tr>
      <w:tr w:rsidR="0077121A" w14:paraId="7408779D" w14:textId="77777777" w:rsidTr="00D2014C">
        <w:trPr>
          <w:cantSplit/>
          <w:trHeight w:val="1682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  <w:textDirection w:val="btLr"/>
            <w:vAlign w:val="center"/>
          </w:tcPr>
          <w:p w14:paraId="102C1C92" w14:textId="7342632B" w:rsidR="0077121A" w:rsidRDefault="0077121A" w:rsidP="00C53B3B">
            <w:pPr>
              <w:ind w:left="113" w:right="113"/>
              <w:jc w:val="center"/>
            </w:pPr>
            <w:r>
              <w:lastRenderedPageBreak/>
              <w:t>MATEMATIKA</w:t>
            </w:r>
          </w:p>
          <w:p w14:paraId="0750CBC2" w14:textId="77777777" w:rsidR="0077121A" w:rsidRDefault="0077121A" w:rsidP="00C53B3B">
            <w:pPr>
              <w:ind w:left="113" w:right="113"/>
              <w:jc w:val="center"/>
            </w:pP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41A5863A" w14:textId="77777777" w:rsidR="0077121A" w:rsidRDefault="0077121A"/>
          <w:p w14:paraId="061B341E" w14:textId="77777777" w:rsidR="0077121A" w:rsidRDefault="0077121A"/>
          <w:p w14:paraId="5CAB1C98" w14:textId="77777777" w:rsidR="0077121A" w:rsidRDefault="0077121A"/>
          <w:p w14:paraId="2B74C7D0" w14:textId="77777777" w:rsidR="0077121A" w:rsidRDefault="0077121A"/>
          <w:p w14:paraId="3A22532D" w14:textId="77777777" w:rsidR="0077121A" w:rsidRDefault="0077121A"/>
          <w:p w14:paraId="51DDAC4E" w14:textId="77777777" w:rsidR="0077121A" w:rsidRDefault="0077121A"/>
          <w:p w14:paraId="402806B3" w14:textId="77777777" w:rsidR="0077121A" w:rsidRDefault="0077121A"/>
          <w:p w14:paraId="5A95DD1D" w14:textId="3E468A10" w:rsidR="0077121A" w:rsidRDefault="0077121A">
            <w:r>
              <w:t>32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63B273B8" w14:textId="52D7AB9C" w:rsidR="0077121A" w:rsidRPr="001A0A9F" w:rsidRDefault="0077121A" w:rsidP="005A09BC">
            <w:pPr>
              <w:rPr>
                <w:i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A.3.1.</w:t>
            </w:r>
            <w:r w:rsidR="00CB2470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Služi se prirodnim brojevima do 10 000 u opisivanju i prikazivanju količine i redoslijeda.</w:t>
            </w:r>
          </w:p>
        </w:tc>
        <w:tc>
          <w:tcPr>
            <w:tcW w:w="6493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727B7447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Broji, čita, zapisuje (brojkom i brojevnom riječi) i uspoređuje brojeve do 10 000.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P</w:t>
            </w: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rikazuje i upotrebljava troznamenkaste i četveroznamenkaste brojeve. </w:t>
            </w:r>
          </w:p>
          <w:p w14:paraId="0528BDCF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Koristi se tablicom mjesnih vrijednosti. </w:t>
            </w:r>
          </w:p>
          <w:p w14:paraId="070664FA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Služi se dekadskim sustavom brojeva.</w:t>
            </w:r>
          </w:p>
          <w:p w14:paraId="1B5C75D5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Rastavlja broj na zbroj višekratnika dekadskih jedinica.  </w:t>
            </w:r>
          </w:p>
          <w:p w14:paraId="5D0716F4" w14:textId="452129E5" w:rsidR="0077121A" w:rsidRPr="001A0A9F" w:rsidRDefault="0077121A" w:rsidP="005A09BC">
            <w:pPr>
              <w:rPr>
                <w:i/>
                <w:sz w:val="18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Određuje mjesne vrijednosti pojedinih znamenaka.</w:t>
            </w:r>
          </w:p>
        </w:tc>
      </w:tr>
      <w:tr w:rsidR="00FD159C" w14:paraId="17DD5494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126F3B4C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504289FB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1EBF296" w14:textId="36DF6474" w:rsidR="003869FA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A.3.2.</w:t>
            </w:r>
            <w:r w:rsidR="00CB2470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Zbraja i oduzima u skupu prirodnih brojeva</w:t>
            </w:r>
          </w:p>
          <w:p w14:paraId="23B444F1" w14:textId="198F1A2D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 do 1 000.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339496C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Određuje mjesnu vrijednost znamenaka u troznamenkastome broju.</w:t>
            </w:r>
          </w:p>
          <w:p w14:paraId="67C278B7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Mentalno zbraja i oduzima brojeve do 1000.</w:t>
            </w:r>
          </w:p>
          <w:p w14:paraId="2A9E056F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Primjenjuje svojstvo komutativnosti i vezu zbrajanja i oduzimanja. Procjenjuje rezultat zbrajanja i oduzimanja.</w:t>
            </w:r>
          </w:p>
          <w:p w14:paraId="0B433DF5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Imenuje članove računskih operacija.</w:t>
            </w:r>
          </w:p>
          <w:p w14:paraId="55C59476" w14:textId="331D7562" w:rsidR="00B56B5D" w:rsidRPr="00C96011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  <w:r w:rsidR="00B56B5D"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</w:p>
        </w:tc>
      </w:tr>
      <w:tr w:rsidR="00930EAA" w14:paraId="45C28E06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7E40045E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78F497FC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A7798E7" w14:textId="412F7855" w:rsidR="00930EAA" w:rsidRPr="009E4F74" w:rsidRDefault="001247ED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A.3.3. Učenik dijeli brojeve do 100. Provjerava rješenje pri dijeljenju.  Rješava tekstualne zadatke.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B30D111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Dijeli brojeve do 100 s ostatkom. Provjerava rješenje pri dijeljenju s ostatkom.</w:t>
            </w:r>
          </w:p>
          <w:p w14:paraId="3931C796" w14:textId="3AD149B9" w:rsidR="00930EAA" w:rsidRPr="001A0A9F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</w:p>
        </w:tc>
      </w:tr>
      <w:tr w:rsidR="00930EAA" w14:paraId="2864D175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6C0B834E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10B943F2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E705117" w14:textId="3149E678" w:rsidR="00930EAA" w:rsidRPr="009E4F74" w:rsidRDefault="001A441F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A.3.4. Učenik primjenjuje odgovarajući matematički zapis pisanog dijeljenja. Primjenjuje veze između računskih operacija. Pisano dijeli na duži i kraći način.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4E8CC3D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Primjenjuje odgovarajući matematički zapis pisanoga množenja i dijeljenja.</w:t>
            </w:r>
          </w:p>
          <w:p w14:paraId="01F02325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Primjenjuje svojstva računskih operacija (komutativnost i distributivnost).</w:t>
            </w:r>
          </w:p>
          <w:p w14:paraId="7480F3E4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Primjenjuje veze između računskih operacija.</w:t>
            </w:r>
          </w:p>
          <w:p w14:paraId="12196D8A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Množi i dijeli broj brojevima 10, 100 i 1000.</w:t>
            </w:r>
          </w:p>
          <w:p w14:paraId="748C0D56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Pisano dijeli na duži i kraći način.</w:t>
            </w:r>
          </w:p>
          <w:p w14:paraId="25E39F59" w14:textId="7E6CE817" w:rsidR="00930EAA" w:rsidRPr="001A0A9F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FD159C" w14:paraId="2099B94E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1C0E08CF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6174BF18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6D3EA03" w14:textId="0C2CEFC5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A.3.5.</w:t>
            </w:r>
            <w:r w:rsidR="00CB2470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Izvodi više računskih operacija.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058784E7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Određuje vrijednosti izraza sa zagradama. </w:t>
            </w:r>
          </w:p>
          <w:p w14:paraId="5C9065DE" w14:textId="6857BF9F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Određuje vrijednosti izraza s više računskih operacija.</w:t>
            </w:r>
          </w:p>
          <w:p w14:paraId="1054685B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svojstva računskih operacija (komutativnost, asocijativnost i distributivnost). </w:t>
            </w:r>
          </w:p>
          <w:p w14:paraId="54DA7AE3" w14:textId="1FD02CD3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veze među računskim operacijama. </w:t>
            </w:r>
          </w:p>
          <w:p w14:paraId="777F43C4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Imenuje članove računskih operacija.</w:t>
            </w:r>
          </w:p>
          <w:p w14:paraId="1AC55D51" w14:textId="32F710C4" w:rsidR="00B56B5D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Rješava različite vrste zadataka</w:t>
            </w:r>
            <w:r w:rsidR="00B56B5D"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</w:p>
        </w:tc>
      </w:tr>
      <w:tr w:rsidR="00FD159C" w14:paraId="719691FD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25112BDD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1ECC8080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66A5F5B" w14:textId="4B4AEB85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A.3.6.</w:t>
            </w:r>
            <w:r w:rsidR="00CB2470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Primjenjuje četiri računske operacije i odnose među brojevima u problemskim situacijama.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9D8EA04" w14:textId="39E20C3C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Primjenjuje stečene matematičke spoznaje o brojevima, računskim operacijama i njihovim svojstvima u rješavanju svakodnevnih problemskih situacija.</w:t>
            </w:r>
          </w:p>
        </w:tc>
      </w:tr>
      <w:tr w:rsidR="00FD159C" w14:paraId="77DCD4E1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745E7FD8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685B7AB3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87F2156" w14:textId="22BFE3D3" w:rsidR="00FD159C" w:rsidRPr="009E4F74" w:rsidRDefault="001247ED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C.3.1. Učenik opisuje i crta točku, dužinu, polupravac i pravac te njihove odnose.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3710A001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i označava točke i dužine. Upoznaje pravac kao neograničenu ravnu crtu.</w:t>
            </w:r>
          </w:p>
          <w:p w14:paraId="13D708E7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i označava pravac i polupravac.</w:t>
            </w:r>
          </w:p>
          <w:p w14:paraId="3B7D44C9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dužinu kao dio pravca i ističe njezine krajnje točke.</w:t>
            </w:r>
          </w:p>
          <w:p w14:paraId="602EA0D4" w14:textId="143A2FA0" w:rsidR="00B56B5D" w:rsidRPr="00C96011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Određuje i crta pripadnost točaka pravcu.</w:t>
            </w:r>
          </w:p>
        </w:tc>
      </w:tr>
      <w:tr w:rsidR="00930EAA" w14:paraId="3B58BEBF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2EFCE472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36D4AF9F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862482C" w14:textId="3693E142" w:rsidR="00930EAA" w:rsidRPr="00930EAA" w:rsidRDefault="001247ED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C.3.2. Učenik prepoznaje i crta pravce u različitim međusobnim odnosima.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0ADE395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pravac i njegove dijelove.</w:t>
            </w:r>
          </w:p>
          <w:p w14:paraId="4A00A0B2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usporedne pravce i pravce koji se sijeku (uključujući okomite). Pravcima koji se sijeku određuje sjecište.</w:t>
            </w:r>
          </w:p>
          <w:p w14:paraId="0D77788F" w14:textId="1741CC98" w:rsidR="00B56B5D" w:rsidRPr="00C96011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Primjenjuje matematičke oznake za okomitost i usporednost dvaju pravaca.</w:t>
            </w:r>
          </w:p>
        </w:tc>
      </w:tr>
      <w:tr w:rsidR="00930EAA" w14:paraId="5F548F8F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40211925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50CE68BF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9954C18" w14:textId="62355F04" w:rsidR="00930EAA" w:rsidRPr="00930EAA" w:rsidRDefault="001247ED" w:rsidP="00930EAA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C.3.3.</w:t>
            </w:r>
            <w:r w:rsidR="00930EAA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Služi se šestarom u crtanju i konstruiranju.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44E244D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Koristi se šestarom kao dijelom geometrijskoga pribora.</w:t>
            </w:r>
          </w:p>
          <w:p w14:paraId="14D35007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Šestarom se služi u crtanju i prenošenju dužine određene duljine.</w:t>
            </w:r>
          </w:p>
          <w:p w14:paraId="2CF61253" w14:textId="77777777" w:rsid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Crta pravokutnik i kvadrat određene duljine stranica.</w:t>
            </w:r>
          </w:p>
          <w:p w14:paraId="0F94ECFE" w14:textId="737D676F" w:rsidR="00B56B5D" w:rsidRPr="00C96011" w:rsidRDefault="00B56B5D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30EAA" w14:paraId="261840E4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38D8298B" w14:textId="77777777" w:rsidR="00930EAA" w:rsidRDefault="00930EA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57BE834D" w14:textId="77777777" w:rsidR="00930EAA" w:rsidRDefault="00930EAA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2BFF797" w14:textId="348B0594" w:rsidR="00930EAA" w:rsidRPr="00930EAA" w:rsidRDefault="001247ED" w:rsidP="00930EAA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MAT OŠ </w:t>
            </w:r>
            <w:r w:rsidR="00930EAA" w:rsidRPr="00930EAA">
              <w:rPr>
                <w:rFonts w:ascii="Calibri" w:eastAsia="Calibri" w:hAnsi="Calibri" w:cs="Times New Roman"/>
                <w:szCs w:val="24"/>
              </w:rPr>
              <w:t>D.3.1. Učenik procjenjuje, mjeri i crta dužine zadane duljine.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670EF280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Poznaje jedinične dužine za mjerenje dužine i njihov međusobni odnos u skupu brojeva do 1000 (kilometar, metar, decimetar, centimetar, milimetar).</w:t>
            </w:r>
          </w:p>
          <w:p w14:paraId="437A1794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Imenuje i crta dužinu zadane duljine.</w:t>
            </w:r>
          </w:p>
          <w:p w14:paraId="3DE76501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Mjeri dužinu odgovarajućim mjernim instrumentom i zadanom mjernom jediničnom dužinom.</w:t>
            </w:r>
          </w:p>
          <w:p w14:paraId="711AA1D7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Zapisuje duljinu dužine mjernim brojem i znakom mjerne jedinice. Duljinu dužine zapisuje matematičkim znakovima.</w:t>
            </w:r>
          </w:p>
          <w:p w14:paraId="25BFA414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Procjenjuje duljinu dužine (milimetar, centimetar, decimetar) i udaljenosti (metar, kilometar) odabirući optimalnu mjernu jedinicu.</w:t>
            </w:r>
          </w:p>
          <w:p w14:paraId="44064731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Računa s jedinicama za mjerenje dužine (u skupu brojeva do 1000).</w:t>
            </w:r>
          </w:p>
          <w:p w14:paraId="3FE5F7EB" w14:textId="77777777" w:rsidR="00930EAA" w:rsidRP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Prošireni sadržaji:</w:t>
            </w:r>
          </w:p>
          <w:p w14:paraId="7C9B78FC" w14:textId="77777777" w:rsidR="00930EAA" w:rsidRDefault="00930EAA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930EAA">
              <w:rPr>
                <w:rFonts w:ascii="Calibri" w:eastAsia="Calibri" w:hAnsi="Calibri" w:cs="Times New Roman"/>
                <w:sz w:val="18"/>
                <w:szCs w:val="20"/>
              </w:rPr>
              <w:t>Preračunava mjerne jedinice.</w:t>
            </w:r>
          </w:p>
          <w:p w14:paraId="598A34CB" w14:textId="728893D0" w:rsidR="00B56B5D" w:rsidRPr="00930EAA" w:rsidRDefault="00B56B5D" w:rsidP="00930EA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FD159C" w14:paraId="02C9C34A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2CC8ED5C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3346AB67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92A651C" w14:textId="4F4FDC97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E.3.1.</w:t>
            </w:r>
            <w:r w:rsidR="00D95104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Služi se različitim prikazima podataka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0A3A9D5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Nabraja različite vrste prikaza podataka. </w:t>
            </w:r>
          </w:p>
          <w:p w14:paraId="317E0430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K</w:t>
            </w: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oristi se nazivima redak i stupac. Prikazuje podatke u tablicama i stupčastim dijagramima. </w:t>
            </w:r>
          </w:p>
          <w:p w14:paraId="2A75C315" w14:textId="525290ED" w:rsidR="00B56B5D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Služi se različitim prikazima podataka.</w:t>
            </w:r>
          </w:p>
        </w:tc>
      </w:tr>
      <w:tr w:rsidR="00FD159C" w14:paraId="592F5EBB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0109DC6B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2599E74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doub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2664487" w14:textId="77777777" w:rsidR="00231805" w:rsidRPr="00231805" w:rsidRDefault="00231805" w:rsidP="00231805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31805">
              <w:rPr>
                <w:rFonts w:ascii="Calibri" w:eastAsia="Calibri" w:hAnsi="Calibri" w:cs="Times New Roman"/>
                <w:sz w:val="18"/>
                <w:szCs w:val="20"/>
              </w:rPr>
              <w:t xml:space="preserve">Povezivanje s ishodima drugih predmeta i međupredmetnih </w:t>
            </w:r>
          </w:p>
          <w:p w14:paraId="1E97286C" w14:textId="485FAECF" w:rsidR="00231805" w:rsidRDefault="00231805" w:rsidP="00231805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31805">
              <w:rPr>
                <w:rFonts w:ascii="Calibri" w:eastAsia="Calibri" w:hAnsi="Calibri" w:cs="Times New Roman"/>
                <w:sz w:val="18"/>
                <w:szCs w:val="20"/>
              </w:rPr>
              <w:t>tema:</w:t>
            </w:r>
          </w:p>
          <w:p w14:paraId="16F00EC9" w14:textId="5C0DF5AF" w:rsidR="00FD159C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A.2.3.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osobne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potencijale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</w:p>
          <w:p w14:paraId="7A12B330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A.2.4.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radne navike.</w:t>
            </w:r>
          </w:p>
          <w:p w14:paraId="1C1A307A" w14:textId="1A60C4C4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komunikacijske kompetencije.</w:t>
            </w:r>
          </w:p>
          <w:p w14:paraId="0D6946AF" w14:textId="3FD7BDEF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Suradnički uči i radi u timu.</w:t>
            </w:r>
          </w:p>
          <w:p w14:paraId="52EB9F50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prema savjetu odabire odgovarajuću digitalnu tehnologiju za obavljanje zadatka.</w:t>
            </w:r>
          </w:p>
          <w:p w14:paraId="529E5709" w14:textId="1B101468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samostalno koristi njemu poznatim uređajima i programima.</w:t>
            </w:r>
          </w:p>
          <w:p w14:paraId="43D08342" w14:textId="73C62DD8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odgovorno i sigurno koristi programima i uređajima.</w:t>
            </w:r>
          </w:p>
          <w:p w14:paraId="14D9B101" w14:textId="3208D21A" w:rsid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ikt C.2.2.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Učenik uz učiteljevu pomoć ili samostalno djelotvorno provodi jednostavno pretraživanje informacija u digitalnome okružju.</w:t>
            </w:r>
          </w:p>
          <w:p w14:paraId="0BFABD8D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019907A2" w14:textId="77777777" w:rsidR="0019751B" w:rsidRDefault="0019751B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OŠ HJ A.3.1.; OŠ HJ A.3.2.; OŠ HJ A.3.3.; OŠ HJ A.3.4.; OŠ HJ A.3.6.;  </w:t>
            </w:r>
          </w:p>
          <w:p w14:paraId="153D6D68" w14:textId="5C1C3A89" w:rsidR="0019751B" w:rsidRDefault="0019751B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OŠ TZK. A.3.1.,</w:t>
            </w:r>
            <w:r>
              <w:t xml:space="preserve"> 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>OŠ TZK. A.3.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2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;</w:t>
            </w:r>
            <w:r>
              <w:t xml:space="preserve"> 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 xml:space="preserve">OŠ TZK. 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B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>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1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  <w:r w:rsidR="00CD25C4">
              <w:rPr>
                <w:rFonts w:ascii="Calibri" w:eastAsia="Calibri" w:hAnsi="Calibri" w:cs="Times New Roman"/>
                <w:sz w:val="18"/>
                <w:szCs w:val="20"/>
              </w:rPr>
              <w:t>;</w:t>
            </w:r>
            <w:r w:rsidR="00CD25C4">
              <w:t xml:space="preserve"> </w:t>
            </w:r>
            <w:r w:rsidR="00CD25C4" w:rsidRPr="00CD25C4">
              <w:rPr>
                <w:rFonts w:ascii="Calibri" w:eastAsia="Calibri" w:hAnsi="Calibri" w:cs="Times New Roman"/>
                <w:sz w:val="18"/>
                <w:szCs w:val="20"/>
              </w:rPr>
              <w:t xml:space="preserve">OŠ TZK. </w:t>
            </w:r>
            <w:r w:rsidR="00CD25C4">
              <w:rPr>
                <w:rFonts w:ascii="Calibri" w:eastAsia="Calibri" w:hAnsi="Calibri" w:cs="Times New Roman"/>
                <w:sz w:val="18"/>
                <w:szCs w:val="20"/>
              </w:rPr>
              <w:t>D</w:t>
            </w:r>
            <w:r w:rsidR="00CD25C4" w:rsidRPr="00CD25C4">
              <w:rPr>
                <w:rFonts w:ascii="Calibri" w:eastAsia="Calibri" w:hAnsi="Calibri" w:cs="Times New Roman"/>
                <w:sz w:val="18"/>
                <w:szCs w:val="20"/>
              </w:rPr>
              <w:t>.3.</w:t>
            </w:r>
            <w:r w:rsidR="00CD25C4">
              <w:rPr>
                <w:rFonts w:ascii="Calibri" w:eastAsia="Calibri" w:hAnsi="Calibri" w:cs="Times New Roman"/>
                <w:sz w:val="18"/>
                <w:szCs w:val="20"/>
              </w:rPr>
              <w:t>3</w:t>
            </w:r>
            <w:r w:rsidR="00CD25C4" w:rsidRPr="00CD25C4"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</w:p>
          <w:p w14:paraId="41FE91E1" w14:textId="5DD33B98" w:rsidR="00CD25C4" w:rsidRDefault="00CD25C4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PID OŠ B.3.1.</w:t>
            </w:r>
          </w:p>
          <w:p w14:paraId="7320C113" w14:textId="3125A369" w:rsidR="003869FA" w:rsidRPr="00FD159C" w:rsidRDefault="003869FA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14:paraId="23D024D1" w14:textId="6E40E0F1" w:rsidR="003F0982" w:rsidRPr="006860E9" w:rsidRDefault="003F0982" w:rsidP="003F098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F0982">
              <w:rPr>
                <w:rFonts w:ascii="Calibri" w:eastAsia="Calibri" w:hAnsi="Calibri" w:cs="Times New Roman"/>
                <w:sz w:val="18"/>
                <w:szCs w:val="20"/>
              </w:rPr>
              <w:t>goo C.2.1.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3F0982">
              <w:rPr>
                <w:rFonts w:ascii="Calibri" w:eastAsia="Calibri" w:hAnsi="Calibri" w:cs="Times New Roman"/>
                <w:sz w:val="18"/>
                <w:szCs w:val="20"/>
              </w:rPr>
              <w:t>Sudjeluje u unaprjeđenju života i rada škole.</w:t>
            </w:r>
          </w:p>
          <w:p w14:paraId="0F1CD966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odr B.1.1. Prepoznaje važnost dobronamjernoga djelovanja prema ljudima i prirodi.</w:t>
            </w:r>
          </w:p>
          <w:p w14:paraId="40D551F2" w14:textId="60CCD43A" w:rsid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odr C.2.1. Solidaran je i empatičan u odnosu prema ljudima i drugim živim bićima.</w:t>
            </w:r>
          </w:p>
          <w:p w14:paraId="7BEFBAB7" w14:textId="2D468BDC" w:rsidR="00FD159C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pod A.2.1.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Primjenjuje inovativna i kreativna rješenja.</w:t>
            </w:r>
          </w:p>
          <w:p w14:paraId="33C55140" w14:textId="77777777" w:rsidR="00C94540" w:rsidRP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uku A.1.2.</w:t>
            </w:r>
          </w:p>
          <w:p w14:paraId="065E250F" w14:textId="77777777" w:rsidR="00C94540" w:rsidRP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2. Primjena strategija učenja i rješavanje problema</w:t>
            </w:r>
          </w:p>
          <w:p w14:paraId="0296B6B6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koristi jednostavnim strategijama učenja i rješava probleme u svim područjima učenja uz pomoć učitelja.</w:t>
            </w:r>
          </w:p>
          <w:p w14:paraId="60A0871F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uku A.3.4.</w:t>
            </w:r>
          </w:p>
          <w:p w14:paraId="260321B6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4. Kritičko mišljenje</w:t>
            </w:r>
          </w:p>
          <w:p w14:paraId="47B2DA8E" w14:textId="17710517" w:rsid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Učenik kritički promišlja i vrednuje ideje uz podršku učitelja.</w:t>
            </w:r>
          </w:p>
          <w:p w14:paraId="6EBBC7B5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uku B.2.4.</w:t>
            </w:r>
          </w:p>
          <w:p w14:paraId="79433020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4. Samovrednovanje/samoprocjena</w:t>
            </w:r>
          </w:p>
          <w:p w14:paraId="65DD0E6E" w14:textId="338EB601" w:rsid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Na poticaj učitelja, ali i samostalno, učenik samovrednuje proces učenja i svoje rezultate te procjenjuje ostvareni napredak.</w:t>
            </w:r>
          </w:p>
          <w:p w14:paraId="210B2853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uku D.2.2.</w:t>
            </w:r>
          </w:p>
          <w:p w14:paraId="3A073482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2. Suradnja s drugima</w:t>
            </w:r>
          </w:p>
          <w:p w14:paraId="4A9BE1B9" w14:textId="448EA64B" w:rsidR="00DC28FC" w:rsidRPr="00FD159C" w:rsidRDefault="003869FA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</w:tc>
      </w:tr>
    </w:tbl>
    <w:p w14:paraId="7729BD83" w14:textId="17582FBF" w:rsidR="00B56B5D" w:rsidRDefault="00B56B5D"/>
    <w:tbl>
      <w:tblPr>
        <w:tblStyle w:val="TableGrid"/>
        <w:tblW w:w="141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74"/>
        <w:gridCol w:w="468"/>
        <w:gridCol w:w="5812"/>
        <w:gridCol w:w="6493"/>
      </w:tblGrid>
      <w:tr w:rsidR="00F26647" w14:paraId="6B205A61" w14:textId="77777777" w:rsidTr="00D2014C">
        <w:trPr>
          <w:cantSplit/>
          <w:trHeight w:val="270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  <w:textDirection w:val="btLr"/>
            <w:vAlign w:val="center"/>
          </w:tcPr>
          <w:p w14:paraId="66C75808" w14:textId="77777777" w:rsidR="00F26647" w:rsidRDefault="00F26647" w:rsidP="00C53B3B">
            <w:pPr>
              <w:ind w:left="113" w:right="113"/>
              <w:jc w:val="center"/>
            </w:pPr>
            <w:r>
              <w:lastRenderedPageBreak/>
              <w:t>PRIRODA I DRUŠTVO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</w:tcPr>
          <w:p w14:paraId="0889275E" w14:textId="77777777" w:rsidR="00F26647" w:rsidRDefault="00F26647"/>
          <w:p w14:paraId="10B7E950" w14:textId="77777777" w:rsidR="00F26647" w:rsidRDefault="00F26647"/>
          <w:p w14:paraId="7A7E6352" w14:textId="77777777" w:rsidR="00F26647" w:rsidRDefault="00F26647"/>
          <w:p w14:paraId="5DB54902" w14:textId="77777777" w:rsidR="00F26647" w:rsidRDefault="00F26647"/>
          <w:p w14:paraId="0EBEB443" w14:textId="77777777" w:rsidR="00F26647" w:rsidRDefault="00F26647"/>
          <w:p w14:paraId="45161C59" w14:textId="77777777" w:rsidR="00F26647" w:rsidRDefault="00F26647"/>
          <w:p w14:paraId="7C4A4A09" w14:textId="77777777" w:rsidR="00F26647" w:rsidRDefault="00F26647"/>
          <w:p w14:paraId="490734F4" w14:textId="43C36BD1" w:rsidR="00F26647" w:rsidRDefault="003D4910">
            <w:r>
              <w:t>2</w:t>
            </w:r>
            <w:r w:rsidR="00F26647">
              <w:t>1</w:t>
            </w:r>
          </w:p>
        </w:tc>
        <w:tc>
          <w:tcPr>
            <w:tcW w:w="5812" w:type="dxa"/>
            <w:tcBorders>
              <w:top w:val="double" w:sz="4" w:space="0" w:color="auto"/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3F1BC5D" w14:textId="77777777" w:rsidR="00F26647" w:rsidRDefault="00F26647" w:rsidP="00090A41">
            <w:r>
              <w:t xml:space="preserve">A. Organiziranost svijeta oko nas </w:t>
            </w:r>
          </w:p>
          <w:p w14:paraId="6BD3FAB9" w14:textId="77777777" w:rsidR="00F26647" w:rsidRDefault="00F26647" w:rsidP="00090A41">
            <w:r>
              <w:t>PID OŠ A.3.1.</w:t>
            </w:r>
          </w:p>
          <w:p w14:paraId="34874DE2" w14:textId="3E467B3A" w:rsidR="00F26647" w:rsidRPr="00C96011" w:rsidRDefault="00F26647" w:rsidP="00090A41">
            <w:r>
              <w:t>Učenik zaključuje o organiziranosti prirode.</w:t>
            </w:r>
          </w:p>
        </w:tc>
        <w:tc>
          <w:tcPr>
            <w:tcW w:w="6493" w:type="dxa"/>
            <w:tcBorders>
              <w:top w:val="double" w:sz="4" w:space="0" w:color="auto"/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B93AB52" w14:textId="53ECCFA2" w:rsidR="00F26647" w:rsidRPr="00C96011" w:rsidRDefault="00F26647" w:rsidP="00611ABC">
            <w:pPr>
              <w:rPr>
                <w:sz w:val="18"/>
              </w:rPr>
            </w:pPr>
            <w:r w:rsidRPr="00090A41">
              <w:rPr>
                <w:sz w:val="18"/>
              </w:rPr>
              <w:t xml:space="preserve">Uočava i razlikuje vremenske pojave (npr. snijeg, tuča, magla, mraz, inje, vjetar...). </w:t>
            </w:r>
          </w:p>
        </w:tc>
      </w:tr>
      <w:tr w:rsidR="00F26647" w14:paraId="2BF37C19" w14:textId="77777777" w:rsidTr="00D2014C">
        <w:trPr>
          <w:cantSplit/>
          <w:trHeight w:val="256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6C74B724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54A2D1BE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55554FF" w14:textId="0D1F5030" w:rsidR="00F26647" w:rsidRPr="00C96011" w:rsidRDefault="00F26647" w:rsidP="00EA49FC">
            <w:r w:rsidRPr="001551DB">
              <w:t>PID OŠ A.3.3. Učenik zaključuje o organiziranosti lokalne zajednice, uspoređuje prikaze različitih prostora.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1A50E1F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Imenuje strane svijeta.</w:t>
            </w:r>
          </w:p>
          <w:p w14:paraId="041B7543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Primjenjuje pravila organizacije i označavanja prostora u izradi ili korištenju planom mjesta, čitanju geografske karte (tumač znakova, prikaz simbolima na planu mjesta i geografskoj karti, piktogrami i sl.).</w:t>
            </w:r>
          </w:p>
          <w:p w14:paraId="2C6E2F15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Opisuje izgled zavičaja te ga uspoređuje s umanjenim prikazom.</w:t>
            </w:r>
          </w:p>
          <w:p w14:paraId="665D7F8F" w14:textId="1A1104C2" w:rsidR="00F26647" w:rsidRPr="00C96011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Opisuje prometnu povezanost zavičaja.</w:t>
            </w:r>
          </w:p>
        </w:tc>
      </w:tr>
      <w:tr w:rsidR="00F26647" w14:paraId="4007F9A7" w14:textId="77777777" w:rsidTr="00D2014C">
        <w:trPr>
          <w:cantSplit/>
          <w:trHeight w:val="33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36EC9B2E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2E0A1438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3B68062" w14:textId="3276A0CC" w:rsidR="00F26647" w:rsidRPr="00C96011" w:rsidRDefault="002910D7" w:rsidP="001551DB">
            <w:r w:rsidRPr="002910D7">
              <w:t>PID OŠ B.3.1. Učenik raspravlja o važnosti odgovornoga odnosa prema sebi, drugima i prirodi.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8E1874A" w14:textId="77777777" w:rsidR="002910D7" w:rsidRPr="002910D7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Odgovorno se ponaša prema biljkama i životinjama u zavičaju i širemu prostoru.</w:t>
            </w:r>
          </w:p>
          <w:p w14:paraId="6F0FF307" w14:textId="77777777" w:rsidR="002910D7" w:rsidRPr="002910D7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Procjenjuje utjecaj čovjeka na biljke i životinje u zavičaju.</w:t>
            </w:r>
          </w:p>
          <w:p w14:paraId="03B48967" w14:textId="51EB48E1" w:rsidR="00F26647" w:rsidRPr="00C96011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Opisuje djelovanje onečišćenja na zdravlje čovjeka.</w:t>
            </w:r>
          </w:p>
        </w:tc>
      </w:tr>
      <w:tr w:rsidR="002910D7" w14:paraId="77F4D146" w14:textId="77777777" w:rsidTr="00D2014C">
        <w:trPr>
          <w:cantSplit/>
          <w:trHeight w:val="33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76484132" w14:textId="77777777" w:rsidR="002910D7" w:rsidRDefault="002910D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4CFA1B85" w14:textId="77777777" w:rsidR="002910D7" w:rsidRDefault="002910D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1FE8D91" w14:textId="3E59E56A" w:rsidR="002910D7" w:rsidRPr="002910D7" w:rsidRDefault="002910D7" w:rsidP="001551DB">
            <w:r w:rsidRPr="002910D7">
              <w:t>PID OŠ B.3.2. Učenik zaključuje o promjenama i odnosima u prirodi te međusobnoj ovisnosti živih bića i prostora na primjerima iz svoga okoliša.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5EF6035" w14:textId="77777777" w:rsidR="002910D7" w:rsidRPr="002910D7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Prepoznaje važnost biljaka i životinja za život ljudi i daje vlastite primjere.</w:t>
            </w:r>
          </w:p>
          <w:p w14:paraId="7B4ABC40" w14:textId="77777777" w:rsidR="002910D7" w:rsidRPr="002910D7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Objašnjava međuovisnost biljnoga i životinjskoga svijeta i čovjeka.</w:t>
            </w:r>
          </w:p>
          <w:p w14:paraId="0D89BBC3" w14:textId="7D24CBC6" w:rsidR="002910D7" w:rsidRPr="00C96011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Objašnjava povezanost staništa i uvjeta u okolišu s promjenama u biljnome i životinjskome svijetu u zavičaju.</w:t>
            </w:r>
          </w:p>
        </w:tc>
      </w:tr>
      <w:tr w:rsidR="00F26647" w14:paraId="2828F4F8" w14:textId="77777777" w:rsidTr="00D2014C">
        <w:trPr>
          <w:cantSplit/>
          <w:trHeight w:val="48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0D014F37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0648B8C4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F1D261C" w14:textId="7A4A3A31" w:rsidR="00F26647" w:rsidRPr="00C96011" w:rsidRDefault="00F26647" w:rsidP="00611ABC">
            <w:r w:rsidRPr="001551DB"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A9F30F0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Snalazi se u zavičajnome prostoru prema glavnim i sporednim stranama svijeta.</w:t>
            </w:r>
          </w:p>
          <w:p w14:paraId="28253D35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Čita geografsku kartu.</w:t>
            </w:r>
          </w:p>
          <w:p w14:paraId="4131A237" w14:textId="37A9E1D0" w:rsidR="00F26647" w:rsidRPr="00C96011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Prepoznaje prostorna (reljefna) obilježja zavičaja koja uvjetuju način života ljudi.</w:t>
            </w:r>
          </w:p>
        </w:tc>
      </w:tr>
      <w:tr w:rsidR="002910D7" w14:paraId="0CFD4DC8" w14:textId="77777777" w:rsidTr="00D2014C">
        <w:trPr>
          <w:cantSplit/>
          <w:trHeight w:val="48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55A1EAD3" w14:textId="77777777" w:rsidR="002910D7" w:rsidRDefault="002910D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3FBA9145" w14:textId="77777777" w:rsidR="002910D7" w:rsidRDefault="002910D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B4EF322" w14:textId="7B1B64C7" w:rsidR="002910D7" w:rsidRDefault="002910D7" w:rsidP="002910D7">
            <w:r>
              <w:t>C. Pojedinac i društvo</w:t>
            </w:r>
          </w:p>
          <w:p w14:paraId="7363DE21" w14:textId="3ED20D6F" w:rsidR="002910D7" w:rsidRPr="001551DB" w:rsidRDefault="002910D7" w:rsidP="002910D7">
            <w:r>
              <w:t>PID OŠ C.3.1. Učenik raspravlja o ulozi, utjecaju i važnosti zavičajnoga okružja u razvoju identiteta te utjecaju pojedinca na očuvanje baštine.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62DBC372" w14:textId="77777777" w:rsidR="002910D7" w:rsidRPr="002910D7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Raspravlja kako izgled zavičaja utječe na način života.</w:t>
            </w:r>
          </w:p>
          <w:p w14:paraId="594D7E90" w14:textId="23E5DDDC" w:rsidR="002910D7" w:rsidRPr="001551DB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Objašnjava prirodnu i društvenu raznolikost, posebnost i prepoznatljivost zavičaja koristeći se različitim izvorima.</w:t>
            </w:r>
          </w:p>
        </w:tc>
      </w:tr>
      <w:tr w:rsidR="002910D7" w14:paraId="11C32160" w14:textId="77777777" w:rsidTr="00D2014C">
        <w:trPr>
          <w:cantSplit/>
          <w:trHeight w:val="48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567A8CE0" w14:textId="77777777" w:rsidR="002910D7" w:rsidRDefault="002910D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367B3EF9" w14:textId="77777777" w:rsidR="002910D7" w:rsidRDefault="002910D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646A9F0C" w14:textId="77777777" w:rsidR="002910D7" w:rsidRDefault="002910D7" w:rsidP="002910D7">
            <w:r>
              <w:t>PID OŠ C.3.3. Učenik povezuje prirodno i društveno okružje s gospodarstvom zavičaja.</w:t>
            </w:r>
          </w:p>
          <w:p w14:paraId="312BA8E1" w14:textId="77777777" w:rsidR="002910D7" w:rsidRPr="001551DB" w:rsidRDefault="002910D7" w:rsidP="00611ABC"/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12A89C5" w14:textId="77777777" w:rsidR="002910D7" w:rsidRPr="002910D7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Objašnjava važnost različitih zanimanja i djelatnosti u zavičaju. Opisuje važnost rada i povezanost sa zaradom i zadovoljavanjem osnovnih životnih potreba.</w:t>
            </w:r>
          </w:p>
          <w:p w14:paraId="77F40CE0" w14:textId="77777777" w:rsidR="002910D7" w:rsidRPr="002910D7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Navodi prednosti i nedostatke zavičajnoga okružja i povezuje ih s gospodarskim mogućnostima.</w:t>
            </w:r>
          </w:p>
          <w:p w14:paraId="2903B5BE" w14:textId="77777777" w:rsidR="002910D7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Opisuje i predlaže načine gospodarskoga razvoja mjesta.</w:t>
            </w:r>
          </w:p>
          <w:p w14:paraId="72FA9215" w14:textId="1238CE74" w:rsidR="002910D7" w:rsidRPr="001551DB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Opisuje na primjerima poduzetnost i inovativnost.</w:t>
            </w:r>
          </w:p>
        </w:tc>
      </w:tr>
      <w:tr w:rsidR="002910D7" w14:paraId="41BECB85" w14:textId="77777777" w:rsidTr="00D2014C">
        <w:trPr>
          <w:cantSplit/>
          <w:trHeight w:val="48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361EE6FE" w14:textId="77777777" w:rsidR="002910D7" w:rsidRDefault="002910D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5A906C0C" w14:textId="77777777" w:rsidR="002910D7" w:rsidRDefault="002910D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18DF707" w14:textId="06A4AB5B" w:rsidR="002910D7" w:rsidRPr="001551DB" w:rsidRDefault="002910D7" w:rsidP="00611ABC">
            <w:r w:rsidRPr="002910D7">
              <w:t>PID OŠ D.3.1. Učenik opisuje različite primjere korištenja, prijenosa i pretvorbe energije na temelju vlastitih iskustava.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5916484" w14:textId="77777777" w:rsidR="002910D7" w:rsidRPr="002910D7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Otkriva kako pojedini izvori i oblici energije utječu na okoliš.</w:t>
            </w:r>
          </w:p>
          <w:p w14:paraId="6E4AAC3E" w14:textId="65CA0441" w:rsidR="002910D7" w:rsidRPr="001551DB" w:rsidRDefault="002910D7" w:rsidP="002910D7">
            <w:pPr>
              <w:rPr>
                <w:sz w:val="18"/>
              </w:rPr>
            </w:pPr>
            <w:r w:rsidRPr="002910D7">
              <w:rPr>
                <w:sz w:val="18"/>
              </w:rPr>
              <w:t>Opisuje načine primjene energije u zavičaju. Povezuje prirodna obilježja zavičaja s mogućnostima upotrebe obnovljivih izvora energije.</w:t>
            </w:r>
          </w:p>
        </w:tc>
      </w:tr>
      <w:tr w:rsidR="00F26647" w14:paraId="2A3F1BBB" w14:textId="77777777" w:rsidTr="00D2014C">
        <w:trPr>
          <w:cantSplit/>
          <w:trHeight w:val="26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7F46A42E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54156A3A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01F20F3" w14:textId="77777777" w:rsidR="00F26647" w:rsidRDefault="00F26647" w:rsidP="00EA49FC">
            <w:r>
              <w:t>A.B.C.D. Istraživački pristup</w:t>
            </w:r>
          </w:p>
          <w:p w14:paraId="5499141A" w14:textId="153FB836" w:rsidR="00F26647" w:rsidRPr="00C96011" w:rsidRDefault="00F26647" w:rsidP="00EA49FC">
            <w:r>
              <w:t>PID OŠ A.B.C.D.3.1. Učenik uz usmjeravanje objašnjava rezultate vlastitih istraživanja prirode, prirodnih i/ili društvenih pojava i/ili različitih izvora informacija.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B6A5B58" w14:textId="30DD8255" w:rsidR="00F26647" w:rsidRDefault="00F26647">
            <w:r w:rsidRPr="00EA49FC">
              <w:rPr>
                <w:sz w:val="18"/>
                <w:szCs w:val="18"/>
              </w:rPr>
              <w:t>Promatra i opisuje. Postavlja pitanja. Postavlja pretpostavke o očekivanim rezultatima. Planira istraživanje (na koji način doći do odgovora). Provodi jednostavna istraživanja i prikuplja podatke. Mjeri i očitava.</w:t>
            </w:r>
            <w:r>
              <w:rPr>
                <w:sz w:val="18"/>
                <w:szCs w:val="18"/>
              </w:rPr>
              <w:t xml:space="preserve"> </w:t>
            </w:r>
            <w:r w:rsidRPr="00EA49FC">
              <w:rPr>
                <w:sz w:val="18"/>
                <w:szCs w:val="18"/>
              </w:rPr>
              <w:t>Prikazuje i analizira podatke. Zaključuje. Provjerava i uočava po-greške.</w:t>
            </w:r>
            <w:r>
              <w:rPr>
                <w:sz w:val="18"/>
                <w:szCs w:val="18"/>
              </w:rPr>
              <w:t xml:space="preserve"> </w:t>
            </w:r>
            <w:r w:rsidRPr="00EA49FC">
              <w:rPr>
                <w:sz w:val="18"/>
                <w:szCs w:val="18"/>
              </w:rPr>
              <w:t>Uočava novi problem. Slijedi etape istraživačkog pristupa.</w:t>
            </w:r>
          </w:p>
        </w:tc>
      </w:tr>
      <w:tr w:rsidR="00F26647" w14:paraId="4630FF2C" w14:textId="77777777" w:rsidTr="00D2014C">
        <w:trPr>
          <w:cantSplit/>
          <w:trHeight w:val="715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136F2C62" w14:textId="1426C00A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2B065723" w14:textId="77777777" w:rsidR="00F26647" w:rsidRDefault="00F26647"/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BBBA2EC" w14:textId="77777777" w:rsidR="00F26647" w:rsidRPr="00C95F98" w:rsidRDefault="00F26647" w:rsidP="0023180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Povezivanje s ishodima drugih predmeta i međupredmetnih </w:t>
            </w:r>
          </w:p>
          <w:p w14:paraId="179F374A" w14:textId="686635FD" w:rsidR="00F26647" w:rsidRPr="00C95F98" w:rsidRDefault="00F26647" w:rsidP="0023180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tema:</w:t>
            </w:r>
          </w:p>
          <w:p w14:paraId="4E3F4013" w14:textId="79F06D54" w:rsidR="00F26647" w:rsidRPr="00C95F98" w:rsidRDefault="00F26647" w:rsidP="00FC33E2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A.2.1. Razvija sliku o sebi.</w:t>
            </w:r>
          </w:p>
          <w:p w14:paraId="7233ECBF" w14:textId="15E589E8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A.2.2. Upravlja emocijama i ponašanjem.</w:t>
            </w:r>
          </w:p>
          <w:p w14:paraId="49957A22" w14:textId="68FEE726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A.2.3. Razvija osobne potencijale.</w:t>
            </w:r>
          </w:p>
          <w:p w14:paraId="5DDA68D0" w14:textId="1DCAA70E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A.2.4. Razvija radne navike.</w:t>
            </w:r>
          </w:p>
          <w:p w14:paraId="027785F4" w14:textId="19734114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B.2.1. Opisuje i uvažava potrebe i osjećaje drugih.</w:t>
            </w:r>
          </w:p>
          <w:p w14:paraId="75946E76" w14:textId="4F3587BF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B.2.2. Razvija komunikacijske kompetencije.</w:t>
            </w:r>
          </w:p>
          <w:p w14:paraId="468255C6" w14:textId="739A183A" w:rsidR="00F26647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osr B.2.4. Suradnički uči i radi u timu. </w:t>
            </w:r>
          </w:p>
          <w:p w14:paraId="79A06081" w14:textId="7165F1E9" w:rsidR="00DB569C" w:rsidRDefault="00DB569C" w:rsidP="00DB569C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DB569C">
              <w:rPr>
                <w:color w:val="231F20"/>
                <w:sz w:val="18"/>
                <w:szCs w:val="18"/>
              </w:rPr>
              <w:t>osr C.2.1.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DB569C">
              <w:rPr>
                <w:color w:val="231F20"/>
                <w:sz w:val="18"/>
                <w:szCs w:val="18"/>
              </w:rPr>
              <w:t>Razlikuje sigurne od nesigurnih situacija u zajednici i opisuje kako postupiti u rizičnim situacijama.</w:t>
            </w:r>
          </w:p>
          <w:p w14:paraId="6EFE7615" w14:textId="0C1EDC95" w:rsidR="00DB569C" w:rsidRDefault="00E16A2C" w:rsidP="00E16A2C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osr C.2.3.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16A2C">
              <w:rPr>
                <w:color w:val="231F20"/>
                <w:sz w:val="18"/>
                <w:szCs w:val="18"/>
              </w:rPr>
              <w:t>Pridonosi razredu i školi.</w:t>
            </w:r>
          </w:p>
          <w:p w14:paraId="170106CA" w14:textId="2A6B9579" w:rsidR="00E16A2C" w:rsidRDefault="00E16A2C" w:rsidP="00E16A2C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osr C.2.4.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16A2C">
              <w:rPr>
                <w:color w:val="231F20"/>
                <w:sz w:val="18"/>
                <w:szCs w:val="18"/>
              </w:rPr>
              <w:t>Razvija kulturni i nacionalni identitet zajedništvom i pripadnošću skupini.</w:t>
            </w:r>
          </w:p>
          <w:p w14:paraId="3C30F8AF" w14:textId="78528036" w:rsidR="00F26647" w:rsidRPr="00C95F98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C.2.1. Sudjeluje u unaprjeđenju života i rada škole.</w:t>
            </w:r>
          </w:p>
          <w:p w14:paraId="12A8C503" w14:textId="77777777" w:rsidR="00F26647" w:rsidRPr="00C95F98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odr A.2.2. Uočava da u prirodi postoji međudjelovanje i međuovisnost.</w:t>
            </w:r>
          </w:p>
          <w:p w14:paraId="643C9AF8" w14:textId="7C521467" w:rsidR="00F26647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odr A.2.3. Razmatra utjecaj korištenja različitih izvora energije na okoliš i ljude.</w:t>
            </w:r>
          </w:p>
          <w:p w14:paraId="73E59E43" w14:textId="0E194658" w:rsidR="00E16A2C" w:rsidRDefault="00E16A2C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odr B.2.3. Opisuje kako pojedinac djeluje na zaštitu prirodnih resursa.</w:t>
            </w:r>
          </w:p>
          <w:p w14:paraId="7AAC4C0C" w14:textId="33CFEBDB" w:rsidR="00E16A2C" w:rsidRDefault="00E16A2C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odr C.2.3. Prepoznaje važnost očuvanje okoliša za opću dobrobit.</w:t>
            </w:r>
          </w:p>
          <w:p w14:paraId="342355B7" w14:textId="6BC0BD4A" w:rsidR="00F26647" w:rsidRDefault="00F26647" w:rsidP="00EE2E6D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E2E6D">
              <w:rPr>
                <w:color w:val="231F20"/>
                <w:sz w:val="18"/>
                <w:szCs w:val="18"/>
              </w:rPr>
              <w:t>ikt A.2.2.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E2E6D">
              <w:rPr>
                <w:color w:val="231F20"/>
                <w:sz w:val="18"/>
                <w:szCs w:val="18"/>
              </w:rPr>
              <w:t>Učenik se samostalno koristi njemu poznatim uređajima i programima.</w:t>
            </w:r>
          </w:p>
          <w:p w14:paraId="5C2ABCDD" w14:textId="3D5D18BC" w:rsidR="00E16A2C" w:rsidRDefault="00E16A2C" w:rsidP="00E16A2C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pod A.2.1.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16A2C">
              <w:rPr>
                <w:color w:val="231F20"/>
                <w:sz w:val="18"/>
                <w:szCs w:val="18"/>
              </w:rPr>
              <w:t>Primjenjuje inovativna i kreativna rješenja.</w:t>
            </w:r>
          </w:p>
          <w:p w14:paraId="378AAB8E" w14:textId="3F06B9FF" w:rsidR="00E16A2C" w:rsidRDefault="00E16A2C" w:rsidP="00E16A2C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pod A.2.3.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16A2C">
              <w:rPr>
                <w:color w:val="231F20"/>
                <w:sz w:val="18"/>
                <w:szCs w:val="18"/>
              </w:rPr>
              <w:t>Upoznaje mogućnosti razvoja karijere i profesionalnoga usmjeravanja.</w:t>
            </w:r>
          </w:p>
          <w:p w14:paraId="001A3572" w14:textId="2F45831C" w:rsidR="00E16A2C" w:rsidRDefault="00E16A2C" w:rsidP="00E16A2C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pod C.2.1.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16A2C">
              <w:rPr>
                <w:color w:val="231F20"/>
                <w:sz w:val="18"/>
                <w:szCs w:val="18"/>
              </w:rPr>
              <w:t>Istražuje procese proizvodnje dobara, pružanja usluga i gospodarske djelatnosti u zajednici.</w:t>
            </w:r>
          </w:p>
          <w:p w14:paraId="2A2E932D" w14:textId="2F8E6F0D" w:rsidR="00F26647" w:rsidRPr="00C95F98" w:rsidRDefault="00E16A2C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16A2C">
              <w:rPr>
                <w:color w:val="231F20"/>
                <w:sz w:val="18"/>
                <w:szCs w:val="18"/>
              </w:rPr>
              <w:t>pod C.2.3.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16A2C">
              <w:rPr>
                <w:color w:val="231F20"/>
                <w:sz w:val="18"/>
                <w:szCs w:val="18"/>
              </w:rPr>
              <w:t>Prepoznaje ulogu novca u osobnome i obiteljskome životu.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</w:tcBorders>
            <w:shd w:val="clear" w:color="auto" w:fill="F2DBDB" w:themeFill="accent2" w:themeFillTint="33"/>
          </w:tcPr>
          <w:p w14:paraId="47229407" w14:textId="77777777" w:rsidR="00F26647" w:rsidRPr="00EE2E6D" w:rsidRDefault="00F26647" w:rsidP="00EE2E6D">
            <w:pPr>
              <w:rPr>
                <w:sz w:val="18"/>
                <w:szCs w:val="18"/>
              </w:rPr>
            </w:pPr>
            <w:r w:rsidRPr="00EE2E6D">
              <w:rPr>
                <w:sz w:val="18"/>
                <w:szCs w:val="18"/>
              </w:rPr>
              <w:t>uku A.2.3.</w:t>
            </w:r>
          </w:p>
          <w:p w14:paraId="4DDE55F4" w14:textId="77777777" w:rsidR="00F26647" w:rsidRPr="00EE2E6D" w:rsidRDefault="00F26647" w:rsidP="00EE2E6D">
            <w:pPr>
              <w:rPr>
                <w:sz w:val="18"/>
                <w:szCs w:val="18"/>
              </w:rPr>
            </w:pPr>
            <w:r w:rsidRPr="00EE2E6D">
              <w:rPr>
                <w:sz w:val="18"/>
                <w:szCs w:val="18"/>
              </w:rPr>
              <w:t>3. Kreativno mišljenje</w:t>
            </w:r>
          </w:p>
          <w:p w14:paraId="2E16003D" w14:textId="04B06467" w:rsidR="00F26647" w:rsidRDefault="00F26647" w:rsidP="00EE2E6D">
            <w:pPr>
              <w:rPr>
                <w:sz w:val="18"/>
                <w:szCs w:val="18"/>
              </w:rPr>
            </w:pPr>
            <w:r w:rsidRPr="00EE2E6D">
              <w:rPr>
                <w:sz w:val="18"/>
                <w:szCs w:val="18"/>
              </w:rPr>
              <w:t>Učenik se koristi kreativnošću za oblikovanje svojih ideja i pristupa rješavanju problema.</w:t>
            </w:r>
          </w:p>
          <w:p w14:paraId="42466ED2" w14:textId="27DEEC25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A.2.4.</w:t>
            </w:r>
          </w:p>
          <w:p w14:paraId="274D3D82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4. Kritičko mišljenje</w:t>
            </w:r>
          </w:p>
          <w:p w14:paraId="1642E678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razlikuje činjenice od mišljenja i sposoban je usporediti različite ideje.</w:t>
            </w:r>
          </w:p>
          <w:p w14:paraId="456D95D3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B.2.2.</w:t>
            </w:r>
          </w:p>
          <w:p w14:paraId="29C62113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Praćenje</w:t>
            </w:r>
          </w:p>
          <w:p w14:paraId="6A307C51" w14:textId="4A980AD9" w:rsidR="00F26647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Na poticaj učitelja učenik prati svoje učenje i napredovanje tijekom učenja.</w:t>
            </w:r>
          </w:p>
          <w:p w14:paraId="2DFAEDB2" w14:textId="77777777" w:rsidR="00E16A2C" w:rsidRPr="00E16A2C" w:rsidRDefault="00E16A2C" w:rsidP="00E16A2C">
            <w:pPr>
              <w:rPr>
                <w:sz w:val="18"/>
                <w:szCs w:val="18"/>
              </w:rPr>
            </w:pPr>
            <w:r w:rsidRPr="00E16A2C">
              <w:rPr>
                <w:sz w:val="18"/>
                <w:szCs w:val="18"/>
              </w:rPr>
              <w:t>uku B.2.4.</w:t>
            </w:r>
          </w:p>
          <w:p w14:paraId="00BC7350" w14:textId="77777777" w:rsidR="00E16A2C" w:rsidRPr="00E16A2C" w:rsidRDefault="00E16A2C" w:rsidP="00E16A2C">
            <w:pPr>
              <w:rPr>
                <w:sz w:val="18"/>
                <w:szCs w:val="18"/>
              </w:rPr>
            </w:pPr>
            <w:r w:rsidRPr="00E16A2C">
              <w:rPr>
                <w:sz w:val="18"/>
                <w:szCs w:val="18"/>
              </w:rPr>
              <w:t>4. Samovrednovanje/samoprocjena</w:t>
            </w:r>
          </w:p>
          <w:p w14:paraId="45E4FBF3" w14:textId="1D47EFA1" w:rsidR="00E16A2C" w:rsidRPr="00C95F98" w:rsidRDefault="00E16A2C" w:rsidP="00E16A2C">
            <w:pPr>
              <w:rPr>
                <w:sz w:val="18"/>
                <w:szCs w:val="18"/>
              </w:rPr>
            </w:pPr>
            <w:r w:rsidRPr="00E16A2C">
              <w:rPr>
                <w:sz w:val="18"/>
                <w:szCs w:val="18"/>
              </w:rPr>
              <w:t>Na poticaj učitelja, ali i samostalno, učenik samovrednuje proces učenja i svoje rezultate te procjenjuje ostvareni napredak.</w:t>
            </w:r>
          </w:p>
          <w:p w14:paraId="266871D8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C.2.2.</w:t>
            </w:r>
          </w:p>
          <w:p w14:paraId="3EE58BAE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Slika o sebi kao učeniku</w:t>
            </w:r>
          </w:p>
          <w:p w14:paraId="5DE47889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iskazuje pozitivna i visoka očekivanja i vjeruje u svoj uspjeh u učenju.</w:t>
            </w:r>
          </w:p>
          <w:p w14:paraId="7BA7CAAB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C.2.3.</w:t>
            </w:r>
          </w:p>
          <w:p w14:paraId="61CC4FCC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3. Interes</w:t>
            </w:r>
          </w:p>
          <w:p w14:paraId="13406E2A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iskazuje interes za različita područja, preuzima odgovornost za svoje učenje i ustraje u učenju.</w:t>
            </w:r>
          </w:p>
          <w:p w14:paraId="7A8C98A3" w14:textId="77777777" w:rsidR="00F26647" w:rsidRPr="00C95F98" w:rsidRDefault="00F26647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D.2.2.</w:t>
            </w:r>
          </w:p>
          <w:p w14:paraId="72B84907" w14:textId="77777777" w:rsidR="00F26647" w:rsidRPr="00C95F98" w:rsidRDefault="00F26647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Suradnja s drugima</w:t>
            </w:r>
          </w:p>
          <w:p w14:paraId="26CB9519" w14:textId="77777777" w:rsidR="00F26647" w:rsidRDefault="00F26647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4A49FF8D" w14:textId="77777777" w:rsidR="00F26647" w:rsidRDefault="00F26647" w:rsidP="00EE2E6D">
            <w:pPr>
              <w:rPr>
                <w:sz w:val="17"/>
                <w:szCs w:val="17"/>
              </w:rPr>
            </w:pPr>
            <w:r w:rsidRPr="00EE2E6D">
              <w:rPr>
                <w:sz w:val="17"/>
                <w:szCs w:val="17"/>
              </w:rPr>
              <w:t>pod A.2.1.</w:t>
            </w:r>
            <w:r>
              <w:rPr>
                <w:sz w:val="17"/>
                <w:szCs w:val="17"/>
              </w:rPr>
              <w:t xml:space="preserve"> </w:t>
            </w:r>
            <w:r w:rsidRPr="00EE2E6D">
              <w:rPr>
                <w:sz w:val="17"/>
                <w:szCs w:val="17"/>
              </w:rPr>
              <w:t>Primjenjuje inovativna i kreativna rješenja.</w:t>
            </w:r>
          </w:p>
          <w:p w14:paraId="39B7A9F5" w14:textId="77777777" w:rsidR="00E16A2C" w:rsidRDefault="00E16A2C" w:rsidP="00EE2E6D">
            <w:pPr>
              <w:rPr>
                <w:sz w:val="17"/>
                <w:szCs w:val="17"/>
              </w:rPr>
            </w:pPr>
          </w:p>
          <w:p w14:paraId="56312088" w14:textId="77777777" w:rsidR="00E16A2C" w:rsidRDefault="00E16A2C" w:rsidP="00EE2E6D">
            <w:pPr>
              <w:rPr>
                <w:sz w:val="17"/>
                <w:szCs w:val="17"/>
              </w:rPr>
            </w:pPr>
          </w:p>
          <w:p w14:paraId="504D285F" w14:textId="77777777" w:rsidR="00E16A2C" w:rsidRDefault="00E16A2C" w:rsidP="00EE2E6D">
            <w:pPr>
              <w:rPr>
                <w:sz w:val="17"/>
                <w:szCs w:val="17"/>
              </w:rPr>
            </w:pPr>
            <w:r w:rsidRPr="00E16A2C">
              <w:rPr>
                <w:sz w:val="17"/>
                <w:szCs w:val="17"/>
              </w:rPr>
              <w:t>OŠ GK B.3.</w:t>
            </w:r>
            <w:r>
              <w:rPr>
                <w:sz w:val="17"/>
                <w:szCs w:val="17"/>
              </w:rPr>
              <w:t>3</w:t>
            </w:r>
            <w:r w:rsidRPr="00E16A2C">
              <w:rPr>
                <w:sz w:val="17"/>
                <w:szCs w:val="17"/>
              </w:rPr>
              <w:t>.;</w:t>
            </w:r>
            <w:r>
              <w:rPr>
                <w:sz w:val="17"/>
                <w:szCs w:val="17"/>
              </w:rPr>
              <w:t xml:space="preserve"> </w:t>
            </w:r>
            <w:r w:rsidRPr="00E16A2C">
              <w:rPr>
                <w:sz w:val="17"/>
                <w:szCs w:val="17"/>
              </w:rPr>
              <w:t xml:space="preserve">OŠ GK </w:t>
            </w:r>
            <w:r>
              <w:rPr>
                <w:sz w:val="17"/>
                <w:szCs w:val="17"/>
              </w:rPr>
              <w:t>A</w:t>
            </w:r>
            <w:r w:rsidRPr="00E16A2C">
              <w:rPr>
                <w:sz w:val="17"/>
                <w:szCs w:val="17"/>
              </w:rPr>
              <w:t>.3.2.;</w:t>
            </w:r>
          </w:p>
          <w:p w14:paraId="478EA3DC" w14:textId="21027152" w:rsidR="00E16A2C" w:rsidRPr="009A4DA4" w:rsidRDefault="00E16A2C" w:rsidP="00EE2E6D">
            <w:pPr>
              <w:rPr>
                <w:sz w:val="17"/>
                <w:szCs w:val="17"/>
              </w:rPr>
            </w:pPr>
            <w:r w:rsidRPr="00E16A2C">
              <w:rPr>
                <w:sz w:val="17"/>
                <w:szCs w:val="17"/>
              </w:rPr>
              <w:t>OŠ HJ A. 3.</w:t>
            </w:r>
            <w:r>
              <w:rPr>
                <w:sz w:val="17"/>
                <w:szCs w:val="17"/>
              </w:rPr>
              <w:t>3</w:t>
            </w:r>
            <w:r w:rsidRPr="00E16A2C">
              <w:rPr>
                <w:sz w:val="17"/>
                <w:szCs w:val="17"/>
              </w:rPr>
              <w:t>.;</w:t>
            </w:r>
            <w:r>
              <w:t xml:space="preserve"> </w:t>
            </w:r>
            <w:r w:rsidRPr="00E16A2C">
              <w:rPr>
                <w:sz w:val="17"/>
                <w:szCs w:val="17"/>
              </w:rPr>
              <w:t xml:space="preserve">OŠ HJ </w:t>
            </w:r>
            <w:r>
              <w:rPr>
                <w:sz w:val="17"/>
                <w:szCs w:val="17"/>
              </w:rPr>
              <w:t>B</w:t>
            </w:r>
            <w:r w:rsidRPr="00E16A2C">
              <w:rPr>
                <w:sz w:val="17"/>
                <w:szCs w:val="17"/>
              </w:rPr>
              <w:t>. 3.</w:t>
            </w:r>
            <w:r>
              <w:rPr>
                <w:sz w:val="17"/>
                <w:szCs w:val="17"/>
              </w:rPr>
              <w:t>4</w:t>
            </w:r>
            <w:r w:rsidRPr="00E16A2C">
              <w:rPr>
                <w:sz w:val="17"/>
                <w:szCs w:val="17"/>
              </w:rPr>
              <w:t>.;</w:t>
            </w:r>
          </w:p>
        </w:tc>
      </w:tr>
      <w:tr w:rsidR="00231805" w14:paraId="47ED5D51" w14:textId="77777777" w:rsidTr="00D2014C">
        <w:trPr>
          <w:cantSplit/>
          <w:trHeight w:val="1200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60BA0310" w14:textId="77777777" w:rsidR="00231805" w:rsidRDefault="00231805" w:rsidP="00C53B3B">
            <w:pPr>
              <w:ind w:left="113" w:right="113"/>
              <w:jc w:val="center"/>
            </w:pPr>
          </w:p>
          <w:p w14:paraId="5B1472F9" w14:textId="4CFBD4C3" w:rsidR="00231805" w:rsidRDefault="00231805" w:rsidP="00C53B3B">
            <w:pPr>
              <w:ind w:left="113" w:right="113"/>
              <w:jc w:val="center"/>
            </w:pPr>
            <w:r>
              <w:t>GLAZBENA</w:t>
            </w:r>
            <w:r w:rsidR="00C95F98">
              <w:t xml:space="preserve"> KULTURA</w:t>
            </w:r>
          </w:p>
          <w:p w14:paraId="3A8BA575" w14:textId="741E1301" w:rsidR="00231805" w:rsidRDefault="00231805" w:rsidP="00C53B3B">
            <w:pPr>
              <w:ind w:left="113" w:right="113"/>
              <w:jc w:val="center"/>
            </w:pP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14:paraId="312C7B2F" w14:textId="6622E723" w:rsidR="00231805" w:rsidRDefault="00EB5DC6">
            <w:r>
              <w:t>10</w:t>
            </w:r>
          </w:p>
        </w:tc>
        <w:tc>
          <w:tcPr>
            <w:tcW w:w="1230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505A8CB9" w14:textId="543E42ED" w:rsidR="00EB5DC6" w:rsidRDefault="00EB5DC6" w:rsidP="00EB5DC6">
            <w:r>
              <w:t>OŠ GK A.3.1. Poznaje određeni broj skladbi.</w:t>
            </w:r>
          </w:p>
          <w:p w14:paraId="471F01B5" w14:textId="321D3144" w:rsidR="006B1300" w:rsidRDefault="006B1300" w:rsidP="006B1300">
            <w:r>
              <w:t xml:space="preserve">OŠ GK B.3.1. Sudjeluje u zajedničkoj izvedbi tradicijske pjesme </w:t>
            </w:r>
            <w:r w:rsidRPr="00DA3E19">
              <w:rPr>
                <w:i/>
                <w:iCs/>
              </w:rPr>
              <w:t>Ftiček veli</w:t>
            </w:r>
            <w:r>
              <w:t>.</w:t>
            </w:r>
          </w:p>
          <w:p w14:paraId="359B4D7B" w14:textId="0E5B33C9" w:rsidR="006B1300" w:rsidRDefault="006B1300" w:rsidP="006B1300">
            <w:r>
              <w:t xml:space="preserve">OŠ GK B.3.1. Sudjeluje u zajedničkoj izvedbi tradicijske pjesme </w:t>
            </w:r>
            <w:r w:rsidRPr="00DA3E19">
              <w:rPr>
                <w:i/>
                <w:iCs/>
              </w:rPr>
              <w:t>Na kamik sela Anica</w:t>
            </w:r>
            <w:r>
              <w:t>.</w:t>
            </w:r>
          </w:p>
          <w:p w14:paraId="162D191D" w14:textId="668DA990" w:rsidR="006B1300" w:rsidRDefault="006B1300" w:rsidP="006B1300">
            <w:r>
              <w:t xml:space="preserve">OŠ GK B.3.1. Sudjeluje u zajedničkoj izvedbi tradicijske pjesme iz Švicarske </w:t>
            </w:r>
            <w:r w:rsidRPr="00DA3E19">
              <w:rPr>
                <w:i/>
                <w:iCs/>
              </w:rPr>
              <w:t>Ode zima</w:t>
            </w:r>
            <w:r>
              <w:t>.</w:t>
            </w:r>
          </w:p>
          <w:p w14:paraId="59A5E8B9" w14:textId="058C72BB" w:rsidR="000B0B0C" w:rsidRDefault="000B0B0C" w:rsidP="000B0B0C">
            <w:r>
              <w:t xml:space="preserve">OŠ GK B.3.1. Sudjeluje u zajedničkoj izvedbi pjesme </w:t>
            </w:r>
            <w:r w:rsidRPr="00DA3E19">
              <w:rPr>
                <w:i/>
                <w:iCs/>
              </w:rPr>
              <w:t>U proljeće</w:t>
            </w:r>
            <w:r>
              <w:t xml:space="preserve"> V. Đorđevića.</w:t>
            </w:r>
          </w:p>
          <w:p w14:paraId="3CD56F32" w14:textId="4D04A5C2" w:rsidR="00EB5DC6" w:rsidRDefault="00EB5DC6" w:rsidP="00EB5DC6">
            <w:r>
              <w:t xml:space="preserve">OŠ GK A.3.2. Razlikuje pojedine glazbeno-izražajne sastavnice temeljem slušanja skladbi Camille Saint-Saens: </w:t>
            </w:r>
            <w:r w:rsidRPr="00DA3E19">
              <w:rPr>
                <w:i/>
                <w:iCs/>
              </w:rPr>
              <w:t>Karneval životinja</w:t>
            </w:r>
            <w:r>
              <w:t xml:space="preserve">, </w:t>
            </w:r>
            <w:r w:rsidRPr="00DA3E19">
              <w:rPr>
                <w:i/>
                <w:iCs/>
              </w:rPr>
              <w:t>Koračnica lava</w:t>
            </w:r>
            <w:r>
              <w:t xml:space="preserve"> i </w:t>
            </w:r>
            <w:r w:rsidRPr="00DA3E19">
              <w:rPr>
                <w:i/>
                <w:iCs/>
              </w:rPr>
              <w:t>Solomon Linda: Lav večeras spava (Lion Sleeps Tonight</w:t>
            </w:r>
            <w:r>
              <w:t>).</w:t>
            </w:r>
          </w:p>
          <w:p w14:paraId="5B882985" w14:textId="3849783A" w:rsidR="005D528B" w:rsidRDefault="005D528B" w:rsidP="006B1300">
            <w:r>
              <w:t xml:space="preserve">OŠ GK A.3.2. </w:t>
            </w:r>
            <w:r w:rsidR="006B1300">
              <w:t>R</w:t>
            </w:r>
            <w:r>
              <w:t xml:space="preserve">azlikuje pojedine glazbeno-izražajne sastavnice temeljem slušanja skladbe: Camille Saint-Saëns: </w:t>
            </w:r>
            <w:r w:rsidRPr="00DA3E19">
              <w:rPr>
                <w:i/>
                <w:iCs/>
              </w:rPr>
              <w:t>Karneval životinja, Slon.</w:t>
            </w:r>
          </w:p>
          <w:p w14:paraId="08D4B88E" w14:textId="1B0FACBD" w:rsidR="006B1300" w:rsidRDefault="006B1300" w:rsidP="006B1300">
            <w:r>
              <w:t>OŠ GK A.3.2. Razlikuje pojedine glazbeno-izražajne sastavnice temeljem slušanja skladbe Rondino G. Ph. Telemanna.</w:t>
            </w:r>
          </w:p>
          <w:p w14:paraId="3D82C3EB" w14:textId="5612673F" w:rsidR="006B1300" w:rsidRDefault="006B1300" w:rsidP="006B1300">
            <w:r>
              <w:t>OŠ GK B.3.2. Pjeva/izvodi pjesme i brojalice.</w:t>
            </w:r>
          </w:p>
          <w:p w14:paraId="0FB1BDA6" w14:textId="18F41F64" w:rsidR="006B1300" w:rsidRDefault="006B1300" w:rsidP="006B1300">
            <w:r>
              <w:t>OŠ GK A.3.2. Razlikuje pojedine glazbeno-izražajne sastavnice temeljem slušanja tradicijske glazbe Hrvatske i svijeta.</w:t>
            </w:r>
          </w:p>
          <w:p w14:paraId="3C40A336" w14:textId="3AF7B4A8" w:rsidR="006B1300" w:rsidRDefault="006B1300" w:rsidP="006B1300">
            <w:r>
              <w:t xml:space="preserve">OŠ GK B.3.2. Pjeva/izvodi pjesme i brojalice </w:t>
            </w:r>
            <w:r w:rsidRPr="00DA3E19">
              <w:rPr>
                <w:i/>
                <w:iCs/>
              </w:rPr>
              <w:t>Čing čang</w:t>
            </w:r>
            <w:r>
              <w:t>.</w:t>
            </w:r>
          </w:p>
          <w:p w14:paraId="651FB69D" w14:textId="49CDEDA7" w:rsidR="006B1300" w:rsidRDefault="006B1300" w:rsidP="006B1300">
            <w:r>
              <w:t xml:space="preserve">OŠ GK A.3.2. Razlikuje pojedine glazbeno-izražajne sastavnice temeljem slušanja </w:t>
            </w:r>
            <w:r w:rsidRPr="00DA3E19">
              <w:rPr>
                <w:i/>
                <w:iCs/>
              </w:rPr>
              <w:t>Dječje simfonije</w:t>
            </w:r>
            <w:r>
              <w:t xml:space="preserve"> Leopolda Mozarta.</w:t>
            </w:r>
          </w:p>
          <w:p w14:paraId="164A8824" w14:textId="4F250890" w:rsidR="000B0B0C" w:rsidRDefault="000B0B0C" w:rsidP="000B0B0C">
            <w:r>
              <w:t xml:space="preserve">OŠ GK A.3.2. Razlikuje pojedine glazbeno-izražajne sastavnice temeljem slušanja skladbe Antonija Vivaldija </w:t>
            </w:r>
            <w:r w:rsidRPr="00DA3E19">
              <w:rPr>
                <w:i/>
                <w:iCs/>
              </w:rPr>
              <w:t>Četiri godišnja doba</w:t>
            </w:r>
            <w:r>
              <w:t xml:space="preserve">, </w:t>
            </w:r>
            <w:r w:rsidRPr="00DA3E19">
              <w:rPr>
                <w:i/>
                <w:iCs/>
              </w:rPr>
              <w:t>Proljeće</w:t>
            </w:r>
            <w:r>
              <w:t xml:space="preserve">, 1. stavak: </w:t>
            </w:r>
            <w:r w:rsidRPr="00DA3E19">
              <w:rPr>
                <w:i/>
                <w:iCs/>
              </w:rPr>
              <w:t>Allegro</w:t>
            </w:r>
            <w:r w:rsidR="00DA3E19">
              <w:rPr>
                <w:i/>
                <w:iCs/>
              </w:rPr>
              <w:t>.</w:t>
            </w:r>
          </w:p>
          <w:p w14:paraId="5939D303" w14:textId="5E30B7FC" w:rsidR="000B0B0C" w:rsidRDefault="000B0B0C" w:rsidP="000B0B0C">
            <w:r>
              <w:t xml:space="preserve">OŠ GK A.3.2. Razlikuje pojedine glazbeno-izražajne sastavnice temeljem slušanja skladbe </w:t>
            </w:r>
            <w:r w:rsidRPr="00DA3E19">
              <w:rPr>
                <w:i/>
                <w:iCs/>
              </w:rPr>
              <w:t>Vltava</w:t>
            </w:r>
            <w:r>
              <w:t xml:space="preserve"> Bedřicha Smetane.</w:t>
            </w:r>
          </w:p>
          <w:p w14:paraId="15997894" w14:textId="77777777" w:rsidR="005E73CC" w:rsidRDefault="005E73CC" w:rsidP="005E73CC">
            <w:r>
              <w:t xml:space="preserve">OŠ GK A.3.2. – razlikuje pojedine glazbeno-izražajne sastavnice temeljem slušanja skladbe </w:t>
            </w:r>
            <w:r w:rsidRPr="00DA3E19">
              <w:rPr>
                <w:i/>
                <w:iCs/>
              </w:rPr>
              <w:t>Labud</w:t>
            </w:r>
            <w:r>
              <w:t xml:space="preserve"> Camille Saint – Saensa</w:t>
            </w:r>
          </w:p>
          <w:p w14:paraId="4E06D2A5" w14:textId="6ACF1946" w:rsidR="005D528B" w:rsidRDefault="000B0B0C" w:rsidP="005D528B">
            <w:r>
              <w:t>OŠ GK A.3.2. Temeljem slušanja razlikuje pojedine glazbeno-izražajne sastavnice.</w:t>
            </w:r>
          </w:p>
          <w:p w14:paraId="6317B0C5" w14:textId="6BCA8183" w:rsidR="00EB5DC6" w:rsidRDefault="00EB5DC6" w:rsidP="00EB5DC6">
            <w:r>
              <w:t xml:space="preserve">OŠ GK B.3.1. Sudjeluje u zajedničkoj izvedbi pjesme </w:t>
            </w:r>
            <w:r w:rsidRPr="00DA3E19">
              <w:rPr>
                <w:i/>
                <w:iCs/>
              </w:rPr>
              <w:t>Salibonani</w:t>
            </w:r>
            <w:r>
              <w:t>.</w:t>
            </w:r>
          </w:p>
          <w:p w14:paraId="1C5CB4A6" w14:textId="3B69CE75" w:rsidR="000B0B0C" w:rsidRDefault="000B0B0C" w:rsidP="000B0B0C">
            <w:r>
              <w:t xml:space="preserve">OŠ GK B.3.1. Sudjeluje u zajedničkoj izvedbi tradicijske pjesme </w:t>
            </w:r>
            <w:r w:rsidRPr="00DA3E19">
              <w:rPr>
                <w:i/>
                <w:iCs/>
              </w:rPr>
              <w:t>Tekla voda Karašica</w:t>
            </w:r>
            <w:r>
              <w:t xml:space="preserve"> .</w:t>
            </w:r>
          </w:p>
          <w:p w14:paraId="49513720" w14:textId="050F453A" w:rsidR="000B0B0C" w:rsidRDefault="000B0B0C" w:rsidP="000B0B0C">
            <w:r>
              <w:t>OŠ GK B.3.1. Sudjeluje u zajedničkoj izvedbi tradicijske pjesme.</w:t>
            </w:r>
          </w:p>
          <w:p w14:paraId="03C7F5A1" w14:textId="15CE627F" w:rsidR="005E73CC" w:rsidRDefault="005E73CC" w:rsidP="005E73CC">
            <w:r>
              <w:t xml:space="preserve">OŠ GK B.3.1. </w:t>
            </w:r>
            <w:r w:rsidR="00DA3E19">
              <w:t>S</w:t>
            </w:r>
            <w:r>
              <w:t xml:space="preserve">udjeluje u zajedničkoj izvedbi tradicijske pjesme </w:t>
            </w:r>
            <w:r w:rsidRPr="00DA3E19">
              <w:rPr>
                <w:i/>
                <w:iCs/>
              </w:rPr>
              <w:t>Žabe</w:t>
            </w:r>
            <w:r w:rsidR="00DA3E19" w:rsidRPr="00DA3E19">
              <w:rPr>
                <w:i/>
                <w:iCs/>
              </w:rPr>
              <w:t>.</w:t>
            </w:r>
          </w:p>
          <w:p w14:paraId="65DE37D6" w14:textId="73208D44" w:rsidR="005D528B" w:rsidRDefault="005D528B" w:rsidP="005D528B">
            <w:r>
              <w:t xml:space="preserve">OŠ GK B.3.2. </w:t>
            </w:r>
            <w:r w:rsidR="006B1300">
              <w:t>P</w:t>
            </w:r>
            <w:r>
              <w:t xml:space="preserve">jeva/izvodi pjesmu Maje Rogić: </w:t>
            </w:r>
            <w:r w:rsidRPr="00DA3E19">
              <w:rPr>
                <w:i/>
                <w:iCs/>
              </w:rPr>
              <w:t>Danas je fašnik</w:t>
            </w:r>
            <w:r>
              <w:t>.</w:t>
            </w:r>
          </w:p>
          <w:p w14:paraId="57E3A137" w14:textId="14774E6E" w:rsidR="005E73CC" w:rsidRDefault="005E73CC" w:rsidP="005E73CC">
            <w:r>
              <w:t xml:space="preserve">OŠ GK B.3.2. </w:t>
            </w:r>
            <w:r w:rsidR="00DA3E19">
              <w:t>P</w:t>
            </w:r>
            <w:r>
              <w:t xml:space="preserve">jeva/izvodi pjesme i brojalice </w:t>
            </w:r>
            <w:r w:rsidRPr="00DA3E19">
              <w:rPr>
                <w:i/>
                <w:iCs/>
              </w:rPr>
              <w:t>Ščipavica pipavica</w:t>
            </w:r>
            <w:r w:rsidR="00DA3E19">
              <w:rPr>
                <w:i/>
                <w:iCs/>
              </w:rPr>
              <w:t>.</w:t>
            </w:r>
          </w:p>
          <w:p w14:paraId="11A8E524" w14:textId="69345820" w:rsidR="005D528B" w:rsidRDefault="005D528B" w:rsidP="005D528B">
            <w:r>
              <w:t>OŠ GK B.3.3.</w:t>
            </w:r>
            <w:r w:rsidR="006B1300">
              <w:t xml:space="preserve"> I</w:t>
            </w:r>
            <w:r>
              <w:t xml:space="preserve">zvodi glazbenu igru </w:t>
            </w:r>
            <w:r w:rsidRPr="00DA3E19">
              <w:rPr>
                <w:i/>
                <w:iCs/>
              </w:rPr>
              <w:t>Indijanska igra štapića</w:t>
            </w:r>
            <w:r>
              <w:t xml:space="preserve"> uz sviranje.</w:t>
            </w:r>
          </w:p>
          <w:p w14:paraId="5457EC3F" w14:textId="2CB1F317" w:rsidR="006B1300" w:rsidRDefault="006B1300" w:rsidP="006B1300">
            <w:r>
              <w:t xml:space="preserve">OŠ GK B.3.3. Izvodi glazbene igre </w:t>
            </w:r>
            <w:r w:rsidRPr="00DA3E19">
              <w:rPr>
                <w:i/>
                <w:iCs/>
              </w:rPr>
              <w:t>Djetlić i slavuj</w:t>
            </w:r>
            <w:r>
              <w:t xml:space="preserve"> uz pokret i svirku.</w:t>
            </w:r>
          </w:p>
          <w:p w14:paraId="79618A72" w14:textId="6DE4E167" w:rsidR="006B1300" w:rsidRDefault="006B1300" w:rsidP="006B1300">
            <w:r>
              <w:t xml:space="preserve">OŠ GK B.3.3. Izvodi glazbenu igru </w:t>
            </w:r>
            <w:r w:rsidRPr="00DA3E19">
              <w:rPr>
                <w:i/>
                <w:iCs/>
              </w:rPr>
              <w:t>U čije je gnijezdo kukavica podmetnula svoje jaje?</w:t>
            </w:r>
            <w:r>
              <w:t xml:space="preserve"> uz sviranje ritma.</w:t>
            </w:r>
          </w:p>
          <w:p w14:paraId="27752226" w14:textId="26098599" w:rsidR="005D528B" w:rsidRDefault="000B0B0C" w:rsidP="005D528B">
            <w:r>
              <w:t>OŠ GK B.3.3. Izvodi glazbene igre uz pjevanje, slušanje glazbe i pokret uz glazbu.</w:t>
            </w:r>
          </w:p>
          <w:p w14:paraId="2D9D0FC5" w14:textId="5656F91A" w:rsidR="005D528B" w:rsidRDefault="00EB5DC6" w:rsidP="00EB5DC6">
            <w:r>
              <w:t>OŠ GK B.3.4. Stvara/improvizira melodijske i ritamske cjeline te svira uz pjesme/brojalice koje izvodi.</w:t>
            </w:r>
          </w:p>
          <w:p w14:paraId="024FBC09" w14:textId="06471D78" w:rsidR="005D528B" w:rsidRDefault="00EB5DC6" w:rsidP="005E73CC">
            <w:r>
              <w:t>OŠ GK C.3.1. Prepoznaje različite uloge glazbe na osnovu slušanja glazbe i aktivnog muziciranja.</w:t>
            </w:r>
          </w:p>
        </w:tc>
      </w:tr>
      <w:tr w:rsidR="00713D66" w14:paraId="0338C5DD" w14:textId="77777777" w:rsidTr="00D2014C">
        <w:trPr>
          <w:cantSplit/>
          <w:trHeight w:val="1200"/>
        </w:trPr>
        <w:tc>
          <w:tcPr>
            <w:tcW w:w="1374" w:type="dxa"/>
            <w:vMerge/>
            <w:tcBorders>
              <w:bottom w:val="double" w:sz="4" w:space="0" w:color="auto"/>
            </w:tcBorders>
            <w:shd w:val="clear" w:color="auto" w:fill="E5DFEC" w:themeFill="accent4" w:themeFillTint="33"/>
            <w:textDirection w:val="btLr"/>
          </w:tcPr>
          <w:p w14:paraId="7821C12B" w14:textId="77777777" w:rsidR="00713D66" w:rsidRDefault="00713D66" w:rsidP="00540A65">
            <w:pPr>
              <w:ind w:left="113" w:right="113"/>
            </w:pPr>
          </w:p>
        </w:tc>
        <w:tc>
          <w:tcPr>
            <w:tcW w:w="468" w:type="dxa"/>
            <w:vMerge/>
            <w:tcBorders>
              <w:bottom w:val="double" w:sz="4" w:space="0" w:color="auto"/>
            </w:tcBorders>
            <w:shd w:val="clear" w:color="auto" w:fill="E5DFEC" w:themeFill="accent4" w:themeFillTint="33"/>
          </w:tcPr>
          <w:p w14:paraId="41FC902C" w14:textId="77777777" w:rsidR="00713D66" w:rsidRDefault="00713D66"/>
        </w:tc>
        <w:tc>
          <w:tcPr>
            <w:tcW w:w="12305" w:type="dxa"/>
            <w:gridSpan w:val="2"/>
            <w:tcBorders>
              <w:bottom w:val="double" w:sz="4" w:space="0" w:color="auto"/>
            </w:tcBorders>
            <w:shd w:val="clear" w:color="auto" w:fill="E5DFEC" w:themeFill="accent4" w:themeFillTint="33"/>
          </w:tcPr>
          <w:p w14:paraId="1750652D" w14:textId="77777777" w:rsidR="00EB5DC6" w:rsidRPr="00EB5DC6" w:rsidRDefault="00EB5DC6" w:rsidP="00EB5DC6">
            <w:pPr>
              <w:rPr>
                <w:sz w:val="20"/>
                <w:szCs w:val="20"/>
              </w:rPr>
            </w:pPr>
            <w:r w:rsidRPr="00EB5DC6">
              <w:rPr>
                <w:sz w:val="20"/>
                <w:szCs w:val="20"/>
              </w:rPr>
              <w:t>Povezivanje s ishodima drugih predmeta i međupredmetnih tema:</w:t>
            </w:r>
          </w:p>
          <w:p w14:paraId="6369489F" w14:textId="77777777" w:rsidR="00EB5DC6" w:rsidRPr="005D32A4" w:rsidRDefault="00EB5DC6" w:rsidP="00EB5DC6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osr A.2.1. Razvija sliku o sebi.</w:t>
            </w:r>
          </w:p>
          <w:p w14:paraId="5913F1D9" w14:textId="77777777" w:rsidR="00EB5DC6" w:rsidRPr="005D32A4" w:rsidRDefault="00EB5DC6" w:rsidP="00EB5DC6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osr A.2.2. Upravlja emocijama i ponašanjem.</w:t>
            </w:r>
          </w:p>
          <w:p w14:paraId="33C0D434" w14:textId="5554479C" w:rsidR="00EB5DC6" w:rsidRPr="005D32A4" w:rsidRDefault="00EB5DC6" w:rsidP="00EB5DC6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osr A.2.3. Razvija osobne potencijale.</w:t>
            </w:r>
          </w:p>
          <w:p w14:paraId="72EE8AAF" w14:textId="56E3A267" w:rsidR="005E73CC" w:rsidRPr="005D32A4" w:rsidRDefault="005E73CC" w:rsidP="005E73CC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osr A.2.3. Razvija osobne potencijale</w:t>
            </w:r>
            <w:r w:rsidR="00DA3E19">
              <w:rPr>
                <w:sz w:val="18"/>
                <w:szCs w:val="18"/>
              </w:rPr>
              <w:t>.</w:t>
            </w:r>
          </w:p>
          <w:p w14:paraId="07999148" w14:textId="77777777" w:rsidR="00EB5DC6" w:rsidRPr="005D32A4" w:rsidRDefault="00EB5DC6" w:rsidP="00EB5DC6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osr C.2.4.  Razvija kulturni i nacionalni identitet zajedništvom i pripadnošću skupini.</w:t>
            </w:r>
          </w:p>
          <w:p w14:paraId="29672816" w14:textId="77777777" w:rsidR="00EB5DC6" w:rsidRPr="005D32A4" w:rsidRDefault="00EB5DC6" w:rsidP="00EB5DC6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uku A.2.3. Koristi kreativnošću za oblikovanje svojih ideja i pristupa rješavanju problema.</w:t>
            </w:r>
          </w:p>
          <w:p w14:paraId="75799EEB" w14:textId="7A98E705" w:rsidR="00EB5DC6" w:rsidRPr="005D32A4" w:rsidRDefault="00EB5DC6" w:rsidP="00EB5DC6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 xml:space="preserve">uku C.2.4. </w:t>
            </w:r>
            <w:r w:rsidR="00DA3E19">
              <w:rPr>
                <w:sz w:val="18"/>
                <w:szCs w:val="18"/>
              </w:rPr>
              <w:t>K</w:t>
            </w:r>
            <w:r w:rsidRPr="005D32A4">
              <w:rPr>
                <w:sz w:val="18"/>
                <w:szCs w:val="18"/>
              </w:rPr>
              <w:t xml:space="preserve">oristi ugodnim emocijama i raspoloženjima tako da potiču učenje i kontrolira neugodne emocije i raspoloženja tako da ga ne ometaju u učenju. </w:t>
            </w:r>
          </w:p>
          <w:p w14:paraId="13300EB5" w14:textId="1350C268" w:rsidR="006B1300" w:rsidRPr="005D32A4" w:rsidRDefault="005D32A4" w:rsidP="006B13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6B1300" w:rsidRPr="005D32A4">
              <w:rPr>
                <w:sz w:val="18"/>
                <w:szCs w:val="18"/>
              </w:rPr>
              <w:t xml:space="preserve"> D.2.1. Stvara prikladno fizičko okružje za učenje s ciljem poboljšanja koncentracije i motivacije.</w:t>
            </w:r>
          </w:p>
          <w:p w14:paraId="55D28FC9" w14:textId="77777777" w:rsidR="00EB5DC6" w:rsidRPr="005D32A4" w:rsidRDefault="00EB5DC6" w:rsidP="00EB5DC6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uku D.2.2 Ostvaruje dobru komunikaciju s drugima, uspješno surađuje u različitim situacijama i spreman je zatražiti i ponuditi pomoć.</w:t>
            </w:r>
          </w:p>
          <w:p w14:paraId="479B062F" w14:textId="2C9FA922" w:rsidR="005D528B" w:rsidRPr="005D32A4" w:rsidRDefault="005D528B" w:rsidP="00EB5DC6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zdravlje B.2.2.C Uspoređuje i podržava različitosti.</w:t>
            </w:r>
          </w:p>
          <w:p w14:paraId="4FD2B057" w14:textId="46E60441" w:rsidR="000B0B0C" w:rsidRPr="005D32A4" w:rsidRDefault="000B0B0C" w:rsidP="000B0B0C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odr A.2.1. Razlikuje pozitivne i negativne utjecaje čovjeka na prirodu i okoliš.</w:t>
            </w:r>
          </w:p>
          <w:p w14:paraId="671A8AAD" w14:textId="77777777" w:rsidR="00EB5DC6" w:rsidRPr="005D32A4" w:rsidRDefault="00EB5DC6" w:rsidP="00EB5DC6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odr C.2.1. Solidaran je i empatičan u odnosu prema ljudima i drugim živim bićima.</w:t>
            </w:r>
          </w:p>
          <w:p w14:paraId="1D41ADFB" w14:textId="5DAA474A" w:rsidR="000B0B0C" w:rsidRPr="005D32A4" w:rsidRDefault="000B0B0C" w:rsidP="000B0B0C">
            <w:pPr>
              <w:rPr>
                <w:sz w:val="18"/>
                <w:szCs w:val="18"/>
              </w:rPr>
            </w:pPr>
            <w:r w:rsidRPr="005D32A4">
              <w:rPr>
                <w:sz w:val="18"/>
                <w:szCs w:val="18"/>
              </w:rPr>
              <w:t>odr C.2.3.  Prepoznaje važnost očuvanje okoliša za opću dobrobit.</w:t>
            </w:r>
          </w:p>
          <w:p w14:paraId="0047022B" w14:textId="77777777" w:rsidR="00EB5DC6" w:rsidRPr="005D528B" w:rsidRDefault="00EB5DC6" w:rsidP="00EB5DC6">
            <w:pPr>
              <w:rPr>
                <w:color w:val="1F497D" w:themeColor="text2"/>
                <w:sz w:val="20"/>
                <w:szCs w:val="20"/>
              </w:rPr>
            </w:pPr>
          </w:p>
          <w:p w14:paraId="3F2ACDA4" w14:textId="29743983" w:rsidR="00EB5DC6" w:rsidRPr="005D528B" w:rsidRDefault="00EB5DC6" w:rsidP="00EB5DC6">
            <w:pPr>
              <w:rPr>
                <w:color w:val="1F497D" w:themeColor="text2"/>
                <w:sz w:val="20"/>
                <w:szCs w:val="20"/>
              </w:rPr>
            </w:pPr>
            <w:r w:rsidRPr="000B0B0C">
              <w:rPr>
                <w:sz w:val="20"/>
                <w:szCs w:val="20"/>
              </w:rPr>
              <w:t xml:space="preserve">PID OŠ C.3.2., </w:t>
            </w:r>
            <w:r w:rsidRPr="005D528B">
              <w:rPr>
                <w:sz w:val="20"/>
                <w:szCs w:val="20"/>
              </w:rPr>
              <w:t>PID OŠ C.3.1.,</w:t>
            </w:r>
          </w:p>
          <w:p w14:paraId="681FD1E3" w14:textId="65B8611B" w:rsidR="00EB5DC6" w:rsidRDefault="00EB5DC6" w:rsidP="00EB5DC6">
            <w:pPr>
              <w:rPr>
                <w:color w:val="1F497D" w:themeColor="text2"/>
                <w:sz w:val="20"/>
                <w:szCs w:val="20"/>
              </w:rPr>
            </w:pPr>
            <w:r w:rsidRPr="005D528B">
              <w:rPr>
                <w:sz w:val="20"/>
                <w:szCs w:val="20"/>
              </w:rPr>
              <w:t>OŠ HJ A.3.1, HJ A.3.4., OŠ HJ A.3.6</w:t>
            </w:r>
            <w:r w:rsidRPr="005D528B">
              <w:rPr>
                <w:color w:val="1F497D" w:themeColor="text2"/>
                <w:sz w:val="20"/>
                <w:szCs w:val="20"/>
              </w:rPr>
              <w:t>.</w:t>
            </w:r>
          </w:p>
          <w:p w14:paraId="2BFF7BAF" w14:textId="71422C9A" w:rsidR="000B0B0C" w:rsidRPr="00CB2470" w:rsidRDefault="006B1300" w:rsidP="005E73CC">
            <w:pPr>
              <w:rPr>
                <w:color w:val="1F497D" w:themeColor="text2"/>
                <w:sz w:val="20"/>
                <w:szCs w:val="20"/>
              </w:rPr>
            </w:pPr>
            <w:r w:rsidRPr="006B1300">
              <w:rPr>
                <w:sz w:val="20"/>
                <w:szCs w:val="20"/>
              </w:rPr>
              <w:t>TZK A.3.3.</w:t>
            </w:r>
          </w:p>
        </w:tc>
      </w:tr>
    </w:tbl>
    <w:p w14:paraId="0D9304EB" w14:textId="5C307074" w:rsidR="005D32A4" w:rsidRDefault="005D32A4"/>
    <w:p w14:paraId="4956FE1D" w14:textId="295F6E8F" w:rsidR="005D32A4" w:rsidRDefault="005D32A4"/>
    <w:p w14:paraId="4D213D7D" w14:textId="0F40C093" w:rsidR="005D32A4" w:rsidRDefault="005D32A4"/>
    <w:p w14:paraId="42288AEA" w14:textId="2865FFBC" w:rsidR="005D32A4" w:rsidRDefault="005D32A4"/>
    <w:p w14:paraId="6C10A922" w14:textId="56357563" w:rsidR="005D32A4" w:rsidRDefault="005D32A4"/>
    <w:p w14:paraId="5BE53081" w14:textId="6D9093CF" w:rsidR="005D32A4" w:rsidRDefault="005D32A4"/>
    <w:p w14:paraId="5E8354CC" w14:textId="77777777" w:rsidR="00CB2470" w:rsidRDefault="00CB2470"/>
    <w:tbl>
      <w:tblPr>
        <w:tblStyle w:val="TableGrid"/>
        <w:tblW w:w="141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61"/>
        <w:gridCol w:w="14"/>
        <w:gridCol w:w="99"/>
        <w:gridCol w:w="468"/>
        <w:gridCol w:w="5923"/>
        <w:gridCol w:w="6269"/>
        <w:gridCol w:w="113"/>
      </w:tblGrid>
      <w:tr w:rsidR="00AC1FC7" w14:paraId="71E4BB11" w14:textId="77777777" w:rsidTr="00D2014C">
        <w:trPr>
          <w:cantSplit/>
          <w:trHeight w:val="1134"/>
        </w:trPr>
        <w:tc>
          <w:tcPr>
            <w:tcW w:w="1374" w:type="dxa"/>
            <w:gridSpan w:val="3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AEEF3" w:themeFill="accent5" w:themeFillTint="33"/>
            <w:textDirection w:val="btLr"/>
          </w:tcPr>
          <w:p w14:paraId="2A367E84" w14:textId="77777777" w:rsidR="00C95F98" w:rsidRDefault="00C95F98" w:rsidP="00C95F98">
            <w:pPr>
              <w:ind w:left="113" w:right="113"/>
              <w:jc w:val="center"/>
            </w:pPr>
          </w:p>
          <w:p w14:paraId="340B683B" w14:textId="572B10F5" w:rsidR="00AC1FC7" w:rsidRDefault="00C95F98" w:rsidP="00C95F98">
            <w:pPr>
              <w:ind w:left="113" w:right="113"/>
              <w:jc w:val="center"/>
            </w:pPr>
            <w:r>
              <w:t>LIKOVNA   KULTURA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34AA7B13" w14:textId="6BF68757" w:rsidR="00AC1FC7" w:rsidRDefault="00AC1FC7">
            <w:r>
              <w:t>9</w:t>
            </w:r>
          </w:p>
        </w:tc>
        <w:tc>
          <w:tcPr>
            <w:tcW w:w="12305" w:type="dxa"/>
            <w:gridSpan w:val="3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7E3B10B8" w14:textId="77777777" w:rsidR="00AC1FC7" w:rsidRDefault="00AC1FC7" w:rsidP="00231805">
            <w:pPr>
              <w:spacing w:after="48"/>
              <w:textAlignment w:val="baseline"/>
            </w:pPr>
            <w:r>
              <w:t>LK A.3.1. Učenik likovnim i vizualnim izražavanjem interpretira različite sadržaje.</w:t>
            </w:r>
          </w:p>
          <w:p w14:paraId="3AFD5855" w14:textId="77777777" w:rsidR="00AC1FC7" w:rsidRDefault="00AC1FC7" w:rsidP="00231805">
            <w:pPr>
              <w:spacing w:after="48"/>
              <w:textAlignment w:val="baseline"/>
            </w:pPr>
            <w:r>
              <w:t>LK A.3.2. Učenik demonstrira fine motoričke vještine upotrebom različitih likovnih materijala i postupaka u vlastitom likovnom izražavanju.</w:t>
            </w:r>
          </w:p>
          <w:p w14:paraId="24328787" w14:textId="77777777" w:rsidR="00AC1FC7" w:rsidRDefault="00AC1FC7" w:rsidP="00231805">
            <w:pPr>
              <w:spacing w:after="48"/>
              <w:textAlignment w:val="baseline"/>
            </w:pPr>
            <w:r>
              <w:t>LK B.3.1. Učenik povezuje likovno i vizualno umjetničko djelo s osobnim doživljajem, likovnim jezikom i tematskim sadržajem djela.</w:t>
            </w:r>
          </w:p>
          <w:p w14:paraId="2AE68FC5" w14:textId="77777777" w:rsidR="00AC1FC7" w:rsidRDefault="00AC1FC7">
            <w:r>
              <w:t>LK  B.3.2. Učenik uspoređuje svoj likovni ili vizualni rad i radove drugih učenika te opisuje vlastiti doživljaj stvaranja.</w:t>
            </w:r>
          </w:p>
          <w:p w14:paraId="536C0410" w14:textId="12B61000" w:rsidR="00C06ECD" w:rsidRDefault="00C06ECD">
            <w:r w:rsidRPr="00C06ECD">
              <w:t>LK C.3.2. Učenik povezuje umjetničko djelo s iskustvima iz svakodnevnog života te društvenim kontekstom.</w:t>
            </w:r>
          </w:p>
        </w:tc>
      </w:tr>
      <w:tr w:rsidR="00AC1FC7" w14:paraId="29774859" w14:textId="77777777" w:rsidTr="00D2014C">
        <w:trPr>
          <w:cantSplit/>
          <w:trHeight w:val="1134"/>
        </w:trPr>
        <w:tc>
          <w:tcPr>
            <w:tcW w:w="1374" w:type="dxa"/>
            <w:gridSpan w:val="3"/>
            <w:vMerge/>
            <w:tcBorders>
              <w:top w:val="double" w:sz="4" w:space="0" w:color="auto"/>
            </w:tcBorders>
            <w:shd w:val="clear" w:color="auto" w:fill="DAEEF3" w:themeFill="accent5" w:themeFillTint="33"/>
            <w:textDirection w:val="btLr"/>
          </w:tcPr>
          <w:p w14:paraId="6EE97289" w14:textId="77777777" w:rsidR="00AC1FC7" w:rsidRDefault="00AC1FC7" w:rsidP="00D668DD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DAEEF3" w:themeFill="accent5" w:themeFillTint="33"/>
          </w:tcPr>
          <w:p w14:paraId="0CDBD940" w14:textId="77777777" w:rsidR="00AC1FC7" w:rsidRDefault="00AC1FC7"/>
        </w:tc>
        <w:tc>
          <w:tcPr>
            <w:tcW w:w="12305" w:type="dxa"/>
            <w:gridSpan w:val="3"/>
            <w:shd w:val="clear" w:color="auto" w:fill="DAEEF3" w:themeFill="accent5" w:themeFillTint="33"/>
          </w:tcPr>
          <w:p w14:paraId="2D507FD0" w14:textId="77777777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Povezivanje s ishodima drugih predmeta i međupredmetnih tema:</w:t>
            </w:r>
          </w:p>
          <w:p w14:paraId="19BD19C8" w14:textId="7A97A0F0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odr A.2.1. Razlikuje pozitivne i negativne utjecaje čovjeka na prirodu i okoliš.</w:t>
            </w:r>
          </w:p>
          <w:p w14:paraId="26060389" w14:textId="0E898308" w:rsidR="00C06ECD" w:rsidRPr="007F489F" w:rsidRDefault="00C06ECD" w:rsidP="00C06ECD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A.2.1. Razvija sliku o sebi.</w:t>
            </w:r>
          </w:p>
          <w:p w14:paraId="4BF86F73" w14:textId="77777777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A.2.3. Razvija osobne potencijale.</w:t>
            </w:r>
          </w:p>
          <w:p w14:paraId="1A2267F6" w14:textId="0B4C396E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A.2.4. Razvija radne navike.</w:t>
            </w:r>
          </w:p>
          <w:p w14:paraId="0643DADA" w14:textId="12F546FF" w:rsidR="00C06ECD" w:rsidRPr="007F489F" w:rsidRDefault="00C06ECD" w:rsidP="00C06ECD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B.2.1. Opisuje i uvažava potrebe i osjećaje drugih.</w:t>
            </w:r>
          </w:p>
          <w:p w14:paraId="66B156FD" w14:textId="226FC855" w:rsidR="00F13046" w:rsidRPr="007F489F" w:rsidRDefault="00F13046" w:rsidP="00F13046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C.2.4. Razvija kulturni i nacionalni identitet zajedništvom i pripadnošću skupini.</w:t>
            </w:r>
          </w:p>
          <w:p w14:paraId="1DAE15FC" w14:textId="68E92108" w:rsidR="00C06ECD" w:rsidRPr="007F489F" w:rsidRDefault="00C06ECD" w:rsidP="00C06ECD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 A.2.2.; 2. Primjena strategija učenja i rješavanje problema: Učenik primjenjuje strategije učenja i rješava probleme u svim područjima učenja uz praćenje i podršku učitelja.</w:t>
            </w:r>
          </w:p>
          <w:p w14:paraId="52A52338" w14:textId="30CE1DD4" w:rsidR="00C06ECD" w:rsidRPr="007F489F" w:rsidRDefault="00C06ECD" w:rsidP="00C06ECD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 A.2.3.; 3. Kreativno mišljenje: Učenik se koristi kreativnošću za oblikovanje svojih ideja i pristupa rješavanju problema.</w:t>
            </w:r>
          </w:p>
          <w:p w14:paraId="36812732" w14:textId="56B20745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 A.2.4.; 4. Kritičko mišljenje: Učenik razlikuje činjenice od mišljenja i sposoban je usporediti različite ideje.</w:t>
            </w:r>
          </w:p>
          <w:p w14:paraId="3BE48FD8" w14:textId="2B6ADCD5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 B.2.1.; 1. Planiranje: Uz podršku učitelja učenik određuje ciljeve učenja, odabire pristup učenju te planira učenje.</w:t>
            </w:r>
          </w:p>
          <w:p w14:paraId="61D489D6" w14:textId="2F079EC8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 B.2.4.; 4. Samovrednovanje/samoprocjena: Na poticaj učitelja, ali i samostalno, učenik samovrednuje proces učenja i svoje rezultate te procjenjuje ostvareni napredak.</w:t>
            </w:r>
          </w:p>
          <w:p w14:paraId="3F7E77C8" w14:textId="7212773A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 C.2.1.; 1. Vrijednost učenja: Učenik može objasniti vrijednost učenja za svoj život.</w:t>
            </w:r>
          </w:p>
          <w:p w14:paraId="431574BA" w14:textId="295AD869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 C.2.3.; 3. Interes: Učenik iskazuje interes za različita područja, preuzima odgovornost za svoje učenje i ustraje u učenju.</w:t>
            </w:r>
          </w:p>
          <w:p w14:paraId="49D4AF1A" w14:textId="60D5D049" w:rsidR="00AC1FC7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 D.2.1.; 1. Fizičko okružje učenja: Učenik stvara prikladno fizičko okružje za učenje s ciljem poboljšanja koncentracije i motivacije.</w:t>
            </w:r>
          </w:p>
          <w:p w14:paraId="7809C27E" w14:textId="03022515" w:rsidR="00C06ECD" w:rsidRPr="007F489F" w:rsidRDefault="00AC1FC7" w:rsidP="00231805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 D.2.2.; 2. Suradnja s drugima: Učenik ostvaruje dobru komunikaciju s drugima, uspješno surađuje u različitim situacijama i spreman je zatražiti i ponuditi pomoć.</w:t>
            </w:r>
          </w:p>
        </w:tc>
      </w:tr>
      <w:tr w:rsidR="00231805" w14:paraId="078BD4C8" w14:textId="77777777" w:rsidTr="00D2014C">
        <w:trPr>
          <w:gridAfter w:val="1"/>
          <w:wAfter w:w="113" w:type="dxa"/>
          <w:cantSplit/>
          <w:trHeight w:val="1134"/>
        </w:trPr>
        <w:tc>
          <w:tcPr>
            <w:tcW w:w="1261" w:type="dxa"/>
            <w:tcBorders>
              <w:top w:val="doub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601F3973" w14:textId="01591D76" w:rsidR="00231805" w:rsidRDefault="00231805" w:rsidP="003E10FA">
            <w:pPr>
              <w:ind w:left="113" w:right="113"/>
              <w:jc w:val="center"/>
            </w:pPr>
            <w:r>
              <w:lastRenderedPageBreak/>
              <w:t>SAT RAZREDNIKA</w:t>
            </w:r>
          </w:p>
          <w:p w14:paraId="28EBD6AE" w14:textId="77777777" w:rsidR="00231805" w:rsidRDefault="00231805" w:rsidP="00B702A9">
            <w:pPr>
              <w:ind w:left="113" w:right="113"/>
              <w:jc w:val="center"/>
            </w:pPr>
          </w:p>
        </w:tc>
        <w:tc>
          <w:tcPr>
            <w:tcW w:w="581" w:type="dxa"/>
            <w:gridSpan w:val="3"/>
            <w:tcBorders>
              <w:top w:val="double" w:sz="4" w:space="0" w:color="auto"/>
            </w:tcBorders>
            <w:shd w:val="clear" w:color="auto" w:fill="EEECE1" w:themeFill="background2"/>
          </w:tcPr>
          <w:p w14:paraId="7A97AC3F" w14:textId="77777777" w:rsidR="00231805" w:rsidRPr="00930376" w:rsidRDefault="00231805" w:rsidP="00930376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</w:p>
          <w:p w14:paraId="27B7E154" w14:textId="5C1CFEE2" w:rsidR="00231805" w:rsidRPr="00930376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930376">
              <w:rPr>
                <w:rFonts w:cstheme="minorHAnsi"/>
                <w:color w:val="231F20"/>
                <w:sz w:val="20"/>
                <w:szCs w:val="20"/>
              </w:rPr>
              <w:t>10</w:t>
            </w:r>
          </w:p>
        </w:tc>
        <w:tc>
          <w:tcPr>
            <w:tcW w:w="12192" w:type="dxa"/>
            <w:gridSpan w:val="2"/>
            <w:tcBorders>
              <w:top w:val="double" w:sz="4" w:space="0" w:color="auto"/>
            </w:tcBorders>
            <w:shd w:val="clear" w:color="auto" w:fill="EEECE1" w:themeFill="background2"/>
          </w:tcPr>
          <w:p w14:paraId="263B1C9F" w14:textId="642278B2" w:rsidR="00930376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goo B.2.1. Promiče pravila demokratske zajednice.</w:t>
            </w:r>
          </w:p>
          <w:p w14:paraId="5FD99DE7" w14:textId="197D386E" w:rsidR="00231805" w:rsidRPr="007F489F" w:rsidRDefault="00231805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goo C.2.1. Sudjeluje u unaprjeđenju života i rada škole.</w:t>
            </w:r>
          </w:p>
          <w:p w14:paraId="73EA9FC9" w14:textId="1CE76860" w:rsidR="00930376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goo C.2.2. Promiče solidarnost u školi.</w:t>
            </w:r>
          </w:p>
          <w:p w14:paraId="749BFDB5" w14:textId="75ADDFD7" w:rsidR="00930376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goo C.2.3. Promiče kvalitetu života u školi i demokratizaciju škole.</w:t>
            </w:r>
          </w:p>
          <w:p w14:paraId="5A19295C" w14:textId="6F5905D3" w:rsidR="00231805" w:rsidRPr="007F489F" w:rsidRDefault="008620C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uku A.2.4.; 4. Kritičko mišljenje: Učenik razlikuje činjenice od mišljenja i sposoban je usporediti različite ideje.</w:t>
            </w:r>
          </w:p>
          <w:p w14:paraId="1254A077" w14:textId="5807EB00" w:rsidR="00231805" w:rsidRPr="007F489F" w:rsidRDefault="00231805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osr A.2.1. Razvija sliku o sebi.</w:t>
            </w:r>
          </w:p>
          <w:p w14:paraId="42CF4FEB" w14:textId="4682D90F" w:rsidR="008620C6" w:rsidRPr="007F489F" w:rsidRDefault="008620C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osr A.2.2. Upravlja emocijama i ponašanjem.</w:t>
            </w:r>
          </w:p>
          <w:p w14:paraId="0C5AD1A0" w14:textId="47189EC9" w:rsidR="008620C6" w:rsidRPr="007F489F" w:rsidRDefault="008620C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osr B.2.1. Opisuje i uvažava potrebe i osjećaje drugih.</w:t>
            </w:r>
          </w:p>
          <w:p w14:paraId="58CA6E67" w14:textId="2D3BCAFC" w:rsidR="00231805" w:rsidRPr="007F489F" w:rsidRDefault="00231805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osr B.2.2. Razvija komunikacijske kompetencije.</w:t>
            </w:r>
          </w:p>
          <w:p w14:paraId="69E701EF" w14:textId="0433C854" w:rsidR="00930376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osr B.2.3. Razvija strategije rješavanja sukoba.</w:t>
            </w:r>
          </w:p>
          <w:p w14:paraId="3CF57FB0" w14:textId="5198FCC8" w:rsidR="008620C6" w:rsidRPr="007F489F" w:rsidRDefault="008620C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osr C.2.1. Razlikuje sigurne od nesigurnih situacija u zajednici i opisuje kako postupiti u rizičnim situacijama.</w:t>
            </w:r>
          </w:p>
          <w:p w14:paraId="75265C52" w14:textId="6F5041AA" w:rsidR="00930376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osr C2.2. Prihvaća i obrazlaže važnost društvenih normi i pravila.</w:t>
            </w:r>
          </w:p>
          <w:p w14:paraId="74F3F9A9" w14:textId="17E5D871" w:rsidR="00930376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osr C.2.3. Pridonosi razredu i školi.</w:t>
            </w:r>
          </w:p>
          <w:p w14:paraId="633FB9CF" w14:textId="67AD1AD3" w:rsidR="00231805" w:rsidRPr="007F489F" w:rsidRDefault="00231805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osr C.2.4. Razvija nacionalni i kulturni identitet zajedništvom i pripadnošću skupini.</w:t>
            </w:r>
          </w:p>
          <w:p w14:paraId="76EAFE32" w14:textId="06412178" w:rsidR="00930376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zdravlje B.2.3.A Opisuje zdrave životne navike.</w:t>
            </w:r>
          </w:p>
          <w:p w14:paraId="1EC838AE" w14:textId="137C8C1F" w:rsidR="00231805" w:rsidRPr="007F489F" w:rsidRDefault="00BE7AA5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z</w:t>
            </w:r>
            <w:r w:rsidR="00231805" w:rsidRPr="007F489F">
              <w:rPr>
                <w:rFonts w:cstheme="minorHAnsi"/>
                <w:color w:val="231F20"/>
                <w:sz w:val="18"/>
                <w:szCs w:val="18"/>
              </w:rPr>
              <w:t>dr</w:t>
            </w:r>
            <w:r w:rsidRPr="007F489F">
              <w:rPr>
                <w:rFonts w:cstheme="minorHAnsi"/>
                <w:color w:val="231F20"/>
                <w:sz w:val="18"/>
                <w:szCs w:val="18"/>
              </w:rPr>
              <w:t xml:space="preserve">avlje </w:t>
            </w:r>
            <w:r w:rsidR="00930376" w:rsidRPr="007F489F">
              <w:rPr>
                <w:rFonts w:cstheme="minorHAnsi"/>
                <w:color w:val="231F20"/>
                <w:sz w:val="18"/>
                <w:szCs w:val="18"/>
              </w:rPr>
              <w:t>B.2.3.B Nabraja i opisuje rizike koji dovode do razvoja ovisničkih ponašanja.</w:t>
            </w:r>
          </w:p>
          <w:p w14:paraId="41398542" w14:textId="1C668CE9" w:rsidR="00930376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odr B.2.1. Objašnjava da djelovanje ima posljedice i rezultate.</w:t>
            </w:r>
          </w:p>
          <w:p w14:paraId="2538879C" w14:textId="4A3769AB" w:rsidR="00930376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odr B.2.2. Prepoznaje primjere održivoga razvoja i njihovo djelovanje na lokalnu zajednicu.</w:t>
            </w:r>
          </w:p>
          <w:p w14:paraId="6C7BBA64" w14:textId="77777777" w:rsidR="00231805" w:rsidRPr="007F489F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pod C.2.2. Prepoznaje osnovne tržišne odnose / procese razmjene.</w:t>
            </w:r>
          </w:p>
          <w:p w14:paraId="6313BECE" w14:textId="045552E0" w:rsidR="00CB2470" w:rsidRPr="001247ED" w:rsidRDefault="00930376" w:rsidP="00930376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489F">
              <w:rPr>
                <w:rFonts w:cstheme="minorHAnsi"/>
                <w:color w:val="231F20"/>
                <w:sz w:val="18"/>
                <w:szCs w:val="18"/>
              </w:rPr>
              <w:t>pod C.2.3. Prepoznaje ulogu novca u osobnome i obiteljskome životu.</w:t>
            </w:r>
          </w:p>
        </w:tc>
      </w:tr>
      <w:tr w:rsidR="00BF3F03" w14:paraId="3987CC7E" w14:textId="77777777" w:rsidTr="00D2014C">
        <w:trPr>
          <w:gridAfter w:val="1"/>
          <w:wAfter w:w="113" w:type="dxa"/>
          <w:cantSplit/>
          <w:trHeight w:val="127"/>
        </w:trPr>
        <w:tc>
          <w:tcPr>
            <w:tcW w:w="1275" w:type="dxa"/>
            <w:gridSpan w:val="2"/>
            <w:tcBorders>
              <w:top w:val="doub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A6688CC" w14:textId="3AB35B33" w:rsidR="00BF3F03" w:rsidRDefault="00BF3F03" w:rsidP="008620C6">
            <w:pPr>
              <w:ind w:left="113" w:right="113"/>
              <w:jc w:val="center"/>
            </w:pPr>
            <w:r>
              <w:t>TJELESNA I</w:t>
            </w:r>
          </w:p>
          <w:p w14:paraId="0A9AC2CB" w14:textId="0DBE905E" w:rsidR="00BF3F03" w:rsidRDefault="00BF3F03" w:rsidP="008620C6">
            <w:pPr>
              <w:ind w:left="113" w:right="113"/>
              <w:jc w:val="center"/>
            </w:pPr>
            <w:r>
              <w:t>ZDRAVSTVENA KULTURA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6E2FA090" w14:textId="6499B2DB" w:rsidR="00BF3F03" w:rsidRDefault="00AD53F1">
            <w:r>
              <w:t>30</w:t>
            </w:r>
          </w:p>
        </w:tc>
        <w:tc>
          <w:tcPr>
            <w:tcW w:w="5923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37BDE58E" w14:textId="0B1C4265" w:rsidR="00060F36" w:rsidRDefault="00060F36" w:rsidP="00060F36">
            <w:r>
              <w:t>Predmetno područje A: Kineziološka teorijska i motorička znanja:</w:t>
            </w:r>
          </w:p>
          <w:p w14:paraId="293B4EBA" w14:textId="254C94EE" w:rsidR="00751749" w:rsidRDefault="00751749" w:rsidP="00C178FD">
            <w:r w:rsidRPr="00751749">
              <w:t>OŠ TZK A.3.1.</w:t>
            </w:r>
            <w:r w:rsidR="00CB2470">
              <w:t xml:space="preserve"> </w:t>
            </w:r>
            <w:r w:rsidRPr="00751749">
              <w:t>Usavršava prirodne načine gibanja</w:t>
            </w:r>
            <w:r>
              <w:t>.</w:t>
            </w:r>
          </w:p>
          <w:p w14:paraId="5E224536" w14:textId="05FA32B9" w:rsidR="00751749" w:rsidRDefault="00751749" w:rsidP="00C178FD">
            <w:r w:rsidRPr="00751749">
              <w:t>OŠ TZK A.3.2.</w:t>
            </w:r>
            <w:r w:rsidR="00CB2470">
              <w:t xml:space="preserve"> </w:t>
            </w:r>
            <w:r w:rsidRPr="00751749">
              <w:t>Igra i razlikuje elementarne igre prema složenosti.</w:t>
            </w:r>
          </w:p>
          <w:p w14:paraId="67B1032A" w14:textId="6A78A8E3" w:rsidR="00060F36" w:rsidRDefault="00751749" w:rsidP="00C178FD">
            <w:r w:rsidRPr="00751749">
              <w:t>OŠ TZK A.3.3.</w:t>
            </w:r>
            <w:r w:rsidR="00CB2470">
              <w:t xml:space="preserve"> </w:t>
            </w:r>
            <w:r w:rsidRPr="00751749">
              <w:t>Izvodi ritmičke i plesne strukture.</w:t>
            </w:r>
          </w:p>
          <w:p w14:paraId="4135B9BB" w14:textId="77777777" w:rsidR="00AD53F1" w:rsidRDefault="00AD53F1" w:rsidP="00C178FD"/>
          <w:p w14:paraId="6DD11CD5" w14:textId="14C2AE2E" w:rsidR="00AD53F1" w:rsidRDefault="00AD53F1" w:rsidP="00C178FD">
            <w:r w:rsidRPr="00AD53F1">
              <w:t xml:space="preserve">Predmetno područje </w:t>
            </w:r>
            <w:r>
              <w:t>C: Motorička postignuća</w:t>
            </w:r>
          </w:p>
          <w:p w14:paraId="4207E9C2" w14:textId="7A2992B4" w:rsidR="00751749" w:rsidRDefault="00AD53F1" w:rsidP="00C178FD">
            <w:r w:rsidRPr="00AD53F1">
              <w:t xml:space="preserve"> OŠ TZK C.3.1. Prati osobna motorička postignuća</w:t>
            </w:r>
          </w:p>
          <w:p w14:paraId="5F20052B" w14:textId="77777777" w:rsidR="00751749" w:rsidRDefault="00751749" w:rsidP="00C178FD"/>
          <w:p w14:paraId="66B857E0" w14:textId="41D0AE34" w:rsidR="00060F36" w:rsidRDefault="00060F36" w:rsidP="00C178FD">
            <w:r>
              <w:t>Predmetno područje D: Zdravstveni i odgojni učinci tjelesnoga vježbanja</w:t>
            </w:r>
          </w:p>
          <w:p w14:paraId="494E6E9E" w14:textId="71742B4F" w:rsidR="00751749" w:rsidRDefault="00751749" w:rsidP="00751749">
            <w:r w:rsidRPr="00751749">
              <w:t>OŠ TZK D.3.1. Koristi osnovne kineziološke aktivnosti na otvorenim vježbalištima.</w:t>
            </w:r>
          </w:p>
          <w:p w14:paraId="6DA202A3" w14:textId="4E2000DE" w:rsidR="00751749" w:rsidRDefault="00751749" w:rsidP="00751749">
            <w:r w:rsidRPr="00751749">
              <w:t>OŠ TZK D.3.2.</w:t>
            </w:r>
            <w:r w:rsidR="00CB2470">
              <w:t xml:space="preserve"> </w:t>
            </w:r>
            <w:r w:rsidRPr="00751749">
              <w:t>Izvodi raznovrsne vježbe u svrhu poboljšanja sustava za kretanje.</w:t>
            </w:r>
          </w:p>
          <w:p w14:paraId="4A4B0172" w14:textId="10DECB0A" w:rsidR="00060F36" w:rsidRDefault="00751749" w:rsidP="00751749">
            <w:r w:rsidRPr="00751749">
              <w:t>OŠ TZK D.3.3.</w:t>
            </w:r>
            <w:r w:rsidR="00CB2470">
              <w:t xml:space="preserve"> </w:t>
            </w:r>
            <w:r w:rsidRPr="00751749">
              <w:t>Surađuje sa suigračima i poštuje pravila igr</w:t>
            </w:r>
            <w:r>
              <w:t>e.</w:t>
            </w:r>
          </w:p>
        </w:tc>
        <w:tc>
          <w:tcPr>
            <w:tcW w:w="6269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4D58110C" w14:textId="77777777" w:rsidR="00BF0629" w:rsidRDefault="00BF0629" w:rsidP="00C178FD"/>
          <w:p w14:paraId="0C8BBCDF" w14:textId="77777777" w:rsidR="00060F36" w:rsidRDefault="00060F36" w:rsidP="00C178FD"/>
          <w:p w14:paraId="1B09E98F" w14:textId="21F21556" w:rsidR="00AC1FC7" w:rsidRDefault="00060F36" w:rsidP="00C178FD">
            <w:r w:rsidRPr="00060F36">
              <w:t>Učenik uočava različite aktivnosti</w:t>
            </w:r>
            <w:r w:rsidR="00AC1FC7">
              <w:t>.</w:t>
            </w:r>
          </w:p>
          <w:p w14:paraId="1A04C9B1" w14:textId="7D517A3A" w:rsidR="00DF73DE" w:rsidRDefault="00AC1FC7" w:rsidP="00C178FD">
            <w:r w:rsidRPr="00AC1FC7">
              <w:t>Učenik vježba pravilno izvođenje aktivnosti.</w:t>
            </w:r>
          </w:p>
          <w:p w14:paraId="39CAFF3A" w14:textId="3C7AD0D6" w:rsidR="00AC1FC7" w:rsidRDefault="00AC1FC7" w:rsidP="00C178FD">
            <w:r>
              <w:t>Učenik pravilno izvodi aktivnost.</w:t>
            </w:r>
          </w:p>
          <w:p w14:paraId="6D9FEDF4" w14:textId="77777777" w:rsidR="00AC1FC7" w:rsidRDefault="00AC1FC7" w:rsidP="00C178FD"/>
          <w:p w14:paraId="39EA45D5" w14:textId="77777777" w:rsidR="00060F36" w:rsidRDefault="00060F36" w:rsidP="00C178FD"/>
          <w:p w14:paraId="38DF4AD6" w14:textId="2F42FBA0" w:rsidR="00AC1FC7" w:rsidRDefault="00AC1FC7" w:rsidP="00AC1FC7"/>
          <w:p w14:paraId="37BBF76D" w14:textId="64480CE6" w:rsidR="00D2014C" w:rsidRDefault="00AD53F1" w:rsidP="00AC1FC7">
            <w:r>
              <w:t>Učenik p</w:t>
            </w:r>
            <w:r w:rsidRPr="00AD53F1">
              <w:t>rati osobna motorička postignuća</w:t>
            </w:r>
            <w:r>
              <w:t>.</w:t>
            </w:r>
          </w:p>
          <w:p w14:paraId="199088A6" w14:textId="3B23D182" w:rsidR="00D2014C" w:rsidRDefault="00D2014C" w:rsidP="00AC1FC7"/>
          <w:p w14:paraId="68294F07" w14:textId="77777777" w:rsidR="00AD53F1" w:rsidRDefault="00AD53F1" w:rsidP="00AC1FC7"/>
          <w:p w14:paraId="50AAE0D1" w14:textId="3C0A970C" w:rsidR="00AC1FC7" w:rsidRDefault="00AC1FC7" w:rsidP="00AC1FC7">
            <w:r w:rsidRPr="00AC1FC7">
              <w:t>Prepoznaje postupke za održavanje higijene pri tjelesnoj aktivnosti</w:t>
            </w:r>
            <w:r>
              <w:t>.</w:t>
            </w:r>
            <w:r w:rsidRPr="00AC1FC7">
              <w:t xml:space="preserve"> </w:t>
            </w:r>
          </w:p>
          <w:p w14:paraId="0902551C" w14:textId="4C60E3A9" w:rsidR="00AC1FC7" w:rsidRPr="00AC1FC7" w:rsidRDefault="00AC1FC7" w:rsidP="00AC1FC7">
            <w:r>
              <w:t>P</w:t>
            </w:r>
            <w:r w:rsidRPr="00AC1FC7">
              <w:t>rimjenjuje postupke za održavanje higijene pri tjelesnoj aktivnosti</w:t>
            </w:r>
            <w:r>
              <w:t>. Brine se</w:t>
            </w:r>
            <w:r w:rsidRPr="00AC1FC7">
              <w:t xml:space="preserve"> o opremi za tjelesno vježbanje.</w:t>
            </w:r>
          </w:p>
        </w:tc>
      </w:tr>
      <w:tr w:rsidR="00BF0629" w14:paraId="40276307" w14:textId="77777777" w:rsidTr="00D2014C">
        <w:trPr>
          <w:cantSplit/>
          <w:trHeight w:val="1134"/>
        </w:trPr>
        <w:tc>
          <w:tcPr>
            <w:tcW w:w="1374" w:type="dxa"/>
            <w:gridSpan w:val="3"/>
            <w:shd w:val="clear" w:color="auto" w:fill="DBE5F1" w:themeFill="accent1" w:themeFillTint="33"/>
            <w:textDirection w:val="btLr"/>
          </w:tcPr>
          <w:p w14:paraId="29BCD5E4" w14:textId="77777777" w:rsidR="00BF0629" w:rsidRDefault="00BF0629" w:rsidP="00540A65">
            <w:pPr>
              <w:ind w:left="113" w:right="113"/>
            </w:pPr>
          </w:p>
        </w:tc>
        <w:tc>
          <w:tcPr>
            <w:tcW w:w="468" w:type="dxa"/>
            <w:shd w:val="clear" w:color="auto" w:fill="DBE5F1" w:themeFill="accent1" w:themeFillTint="33"/>
          </w:tcPr>
          <w:p w14:paraId="4C6656AE" w14:textId="77777777" w:rsidR="00BF0629" w:rsidRDefault="00BF0629"/>
        </w:tc>
        <w:tc>
          <w:tcPr>
            <w:tcW w:w="12305" w:type="dxa"/>
            <w:gridSpan w:val="3"/>
            <w:shd w:val="clear" w:color="auto" w:fill="DBE5F1" w:themeFill="accent1" w:themeFillTint="33"/>
          </w:tcPr>
          <w:p w14:paraId="75DBE500" w14:textId="53213149" w:rsidR="00BF0629" w:rsidRPr="007F489F" w:rsidRDefault="00BF0629" w:rsidP="00BF0629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Povezivanje s ishodima drugih predmeta i međupredmetnih tema:</w:t>
            </w:r>
          </w:p>
          <w:p w14:paraId="0FED2764" w14:textId="77777777" w:rsidR="00BF0629" w:rsidRPr="007F489F" w:rsidRDefault="00BF0629" w:rsidP="00BF0629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Učenik:</w:t>
            </w:r>
          </w:p>
          <w:p w14:paraId="5AC3191C" w14:textId="694E8907" w:rsidR="00BF0629" w:rsidRPr="007F489F" w:rsidRDefault="00A12D0C" w:rsidP="00BF0629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uku- svi ishodi</w:t>
            </w:r>
          </w:p>
          <w:p w14:paraId="2524BEAD" w14:textId="77777777" w:rsidR="00AC1FC7" w:rsidRPr="007F489F" w:rsidRDefault="00AC1FC7" w:rsidP="00AC1FC7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A.2.1. Razvija sliku o sebi.</w:t>
            </w:r>
          </w:p>
          <w:p w14:paraId="6C2A4320" w14:textId="77777777" w:rsidR="00AC1FC7" w:rsidRPr="007F489F" w:rsidRDefault="00AC1FC7" w:rsidP="00AC1FC7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A.2.2. Upravlja emocijama i ponašanjem.</w:t>
            </w:r>
          </w:p>
          <w:p w14:paraId="224C365E" w14:textId="77777777" w:rsidR="00AC1FC7" w:rsidRPr="007F489F" w:rsidRDefault="00AC1FC7" w:rsidP="00AC1FC7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A.2.3. Razvija osobne potencijale.</w:t>
            </w:r>
          </w:p>
          <w:p w14:paraId="3F83AEC8" w14:textId="77777777" w:rsidR="00AC1FC7" w:rsidRPr="007F489F" w:rsidRDefault="00AC1FC7" w:rsidP="00AC1FC7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B.2.1. Opisuje i uvažava potrebe i osjećaje drugih.</w:t>
            </w:r>
          </w:p>
          <w:p w14:paraId="49FAD5D4" w14:textId="77777777" w:rsidR="00AC1FC7" w:rsidRPr="007F489F" w:rsidRDefault="00AC1FC7" w:rsidP="00AC1FC7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B.2.2. Razvija komunikacijske kompetencije.</w:t>
            </w:r>
          </w:p>
          <w:p w14:paraId="1CDF83CF" w14:textId="77777777" w:rsidR="00AC1FC7" w:rsidRPr="007F489F" w:rsidRDefault="00AC1FC7" w:rsidP="00AC1FC7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osr C.2.3. Pridonosi razredu i školi.</w:t>
            </w:r>
          </w:p>
          <w:p w14:paraId="3FD58FA9" w14:textId="129AAFF7" w:rsidR="007A5CFB" w:rsidRPr="007F489F" w:rsidRDefault="007A5CFB" w:rsidP="007A5CFB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zdravlje A.2.1. Objašnjava što je pubertet i koje promjene donosi.</w:t>
            </w:r>
          </w:p>
          <w:p w14:paraId="71FB8675" w14:textId="4779426F" w:rsidR="007A5CFB" w:rsidRPr="007F489F" w:rsidRDefault="007A5CFB" w:rsidP="007A5CFB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zdravlje A.2.2.A Razlikuje pravilnu od nepravilne prehrane i razumije važnost pravilne prehrane za zdravlje.</w:t>
            </w:r>
          </w:p>
          <w:p w14:paraId="7E736969" w14:textId="3179FE14" w:rsidR="007A5CFB" w:rsidRPr="007F489F" w:rsidRDefault="007A5CFB" w:rsidP="007A5CFB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zdravlje A.2.2.B Primjenjuje pravilnu tjelesnu aktivnost sukladno svojim sposobnostima, afinitetima i zdravstvenom stanju.</w:t>
            </w:r>
          </w:p>
          <w:p w14:paraId="4A0E93C9" w14:textId="107341D1" w:rsidR="007A5CFB" w:rsidRPr="007F489F" w:rsidRDefault="007A5CFB" w:rsidP="007A5CFB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zdravlje B.2.1.A Razlikuje vrste komunikacije.</w:t>
            </w:r>
          </w:p>
          <w:p w14:paraId="2D8871E9" w14:textId="77777777" w:rsidR="007A5CFB" w:rsidRPr="007F489F" w:rsidRDefault="007A5CFB" w:rsidP="007A5CFB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zdravlje B.2.1.B Prepoznaje i procjenjuje vršnjačke odnose.</w:t>
            </w:r>
          </w:p>
          <w:p w14:paraId="7E9408DC" w14:textId="77777777" w:rsidR="007A5CFB" w:rsidRPr="007F489F" w:rsidRDefault="007A5CFB" w:rsidP="007A5CFB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pod A.2.2. Snalazi se s neizvjesnošću i rizicima koje donosi.</w:t>
            </w:r>
          </w:p>
          <w:p w14:paraId="37D60CE8" w14:textId="77777777" w:rsidR="007A5CFB" w:rsidRPr="007F489F" w:rsidRDefault="007A5CFB" w:rsidP="007A5CFB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pod A.2.3. Upoznaje mogućnosti razvoja karijere i profesionalnoga usmjeravanja.</w:t>
            </w:r>
          </w:p>
          <w:p w14:paraId="57D13163" w14:textId="77777777" w:rsidR="007A5CFB" w:rsidRPr="007F489F" w:rsidRDefault="007A5CFB" w:rsidP="007A5CFB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odr A.2.1. Razlikuje pozitivne i negativne utjecaje čovjeka na prirodu i okoliš.</w:t>
            </w:r>
          </w:p>
          <w:p w14:paraId="27D59D0D" w14:textId="77777777" w:rsidR="007A5CFB" w:rsidRPr="007F489F" w:rsidRDefault="007A5CFB" w:rsidP="007A5CFB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goo C.2.1. Sudjeluje u unaprjeđenju života i rada škole.</w:t>
            </w:r>
          </w:p>
          <w:p w14:paraId="3E65DE8E" w14:textId="77777777" w:rsidR="001E23A7" w:rsidRPr="007F489F" w:rsidRDefault="001E23A7" w:rsidP="001E23A7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goo C.2.2. Promiče solidarnost u školi.</w:t>
            </w:r>
          </w:p>
          <w:p w14:paraId="180CDA82" w14:textId="3CCE345E" w:rsidR="005E3826" w:rsidRPr="00CB2470" w:rsidRDefault="001E23A7" w:rsidP="001E23A7">
            <w:pPr>
              <w:rPr>
                <w:sz w:val="18"/>
                <w:szCs w:val="18"/>
              </w:rPr>
            </w:pPr>
            <w:r w:rsidRPr="007F489F">
              <w:rPr>
                <w:sz w:val="18"/>
                <w:szCs w:val="18"/>
              </w:rPr>
              <w:t>ikt A.2.1. Učenik prema savjetu odabire odgovarajuću digitalnu tehnologiju za obavljanje zadatka.</w:t>
            </w:r>
          </w:p>
        </w:tc>
      </w:tr>
    </w:tbl>
    <w:p w14:paraId="48BA250F" w14:textId="77777777" w:rsidR="006678F4" w:rsidRPr="006678F4" w:rsidRDefault="006678F4" w:rsidP="006678F4">
      <w:pPr>
        <w:jc w:val="center"/>
      </w:pPr>
    </w:p>
    <w:sectPr w:rsidR="006678F4" w:rsidRPr="006678F4" w:rsidSect="00231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03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F2CF" w14:textId="77777777" w:rsidR="00C62BBA" w:rsidRDefault="00C62BBA" w:rsidP="00CF5B08">
      <w:pPr>
        <w:spacing w:after="0" w:line="240" w:lineRule="auto"/>
      </w:pPr>
      <w:r>
        <w:separator/>
      </w:r>
    </w:p>
  </w:endnote>
  <w:endnote w:type="continuationSeparator" w:id="0">
    <w:p w14:paraId="27BE8B2F" w14:textId="77777777" w:rsidR="00C62BBA" w:rsidRDefault="00C62BBA" w:rsidP="00C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52580" w14:textId="77777777" w:rsidR="00CB2470" w:rsidRDefault="00CB24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48977163" w:displacedByCustomXml="next"/>
  <w:sdt>
    <w:sdtPr>
      <w:id w:val="1594860094"/>
      <w:docPartObj>
        <w:docPartGallery w:val="Page Numbers (Bottom of Page)"/>
        <w:docPartUnique/>
      </w:docPartObj>
    </w:sdtPr>
    <w:sdtEndPr/>
    <w:sdtContent>
      <w:p w14:paraId="56F671D6" w14:textId="5E92159B" w:rsidR="00EB5DC6" w:rsidRDefault="00CB2470">
        <w:pPr>
          <w:pStyle w:val="Footer"/>
          <w:jc w:val="center"/>
        </w:pPr>
        <w:r>
          <w:t>osmislila i napisala Josipa Vitlić</w:t>
        </w:r>
        <w:r>
          <w:rPr>
            <w:noProof/>
          </w:rPr>
          <w:t xml:space="preserve"> </w:t>
        </w:r>
        <w:bookmarkEnd w:id="0"/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1" locked="0" layoutInCell="1" allowOverlap="1" wp14:anchorId="63EDCA25" wp14:editId="065F73ED">
                  <wp:simplePos x="0" y="0"/>
                  <wp:positionH relativeFrom="column">
                    <wp:posOffset>897112</wp:posOffset>
                  </wp:positionH>
                  <wp:positionV relativeFrom="paragraph">
                    <wp:posOffset>105021</wp:posOffset>
                  </wp:positionV>
                  <wp:extent cx="5933440" cy="54610"/>
                  <wp:effectExtent l="38100" t="0" r="0" b="21590"/>
                  <wp:wrapTight wrapText="bothSides">
                    <wp:wrapPolygon edited="0">
                      <wp:start x="5271" y="0"/>
                      <wp:lineTo x="-139" y="0"/>
                      <wp:lineTo x="-139" y="22605"/>
                      <wp:lineTo x="3467" y="22605"/>
                      <wp:lineTo x="18100" y="22605"/>
                      <wp:lineTo x="21498" y="22605"/>
                      <wp:lineTo x="21290" y="0"/>
                      <wp:lineTo x="16297" y="0"/>
                      <wp:lineTo x="5271" y="0"/>
                    </wp:wrapPolygon>
                  </wp:wrapTight>
                  <wp:docPr id="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33440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50B40449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position:absolute;margin-left:70.65pt;margin-top:8.25pt;width:467.2pt;height:4.3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" fillcolor="black [3213]" strokecolor="black [3213]">
                  <w10:wrap type="tight"/>
                </v:shape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68447E44" wp14:editId="431DB3DD">
              <wp:simplePos x="0" y="0"/>
              <wp:positionH relativeFrom="column">
                <wp:posOffset>-123887</wp:posOffset>
              </wp:positionH>
              <wp:positionV relativeFrom="paragraph">
                <wp:posOffset>11532</wp:posOffset>
              </wp:positionV>
              <wp:extent cx="699770" cy="351155"/>
              <wp:effectExtent l="0" t="0" r="5080" b="0"/>
              <wp:wrapTight wrapText="bothSides">
                <wp:wrapPolygon edited="0">
                  <wp:start x="0" y="0"/>
                  <wp:lineTo x="0" y="19920"/>
                  <wp:lineTo x="21169" y="19920"/>
                  <wp:lineTo x="21169" y="0"/>
                  <wp:lineTo x="0" y="0"/>
                </wp:wrapPolygon>
              </wp:wrapTight>
              <wp:docPr id="9" name="Picture 2">
                <a:extLst xmlns:a="http://schemas.openxmlformats.org/drawingml/2006/main">
                  <a:ext uri="{FF2B5EF4-FFF2-40B4-BE49-F238E27FC236}">
                    <a16:creationId xmlns:a16="http://schemas.microsoft.com/office/drawing/2014/main" id="{A35F63A6-1D95-47A1-834D-6B3124190F7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2">
                        <a:extLst>
                          <a:ext uri="{FF2B5EF4-FFF2-40B4-BE49-F238E27FC236}">
                            <a16:creationId xmlns:a16="http://schemas.microsoft.com/office/drawing/2014/main" id="{A35F63A6-1D95-47A1-834D-6B3124190F7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9770" cy="351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477A0146" w14:textId="77777777" w:rsidR="00EB5DC6" w:rsidRDefault="00EB5DC6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FAECD" w14:textId="77777777" w:rsidR="00EB5DC6" w:rsidRDefault="00EB5DC6" w:rsidP="00CF5B08">
    <w:pPr>
      <w:pStyle w:val="Footer"/>
      <w:ind w:left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8602" w14:textId="77777777" w:rsidR="00CB2470" w:rsidRDefault="00CB24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D6BE9" w14:textId="77777777" w:rsidR="00C62BBA" w:rsidRDefault="00C62BBA" w:rsidP="00CF5B08">
      <w:pPr>
        <w:spacing w:after="0" w:line="240" w:lineRule="auto"/>
      </w:pPr>
      <w:r>
        <w:separator/>
      </w:r>
    </w:p>
  </w:footnote>
  <w:footnote w:type="continuationSeparator" w:id="0">
    <w:p w14:paraId="6289AE45" w14:textId="77777777" w:rsidR="00C62BBA" w:rsidRDefault="00C62BBA" w:rsidP="00CF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08E18" w14:textId="77777777" w:rsidR="00CB2470" w:rsidRDefault="00CB24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EECDE" w14:textId="77777777" w:rsidR="00CB2470" w:rsidRDefault="00CB2470" w:rsidP="00CB2470">
    <w:pPr>
      <w:pStyle w:val="Header"/>
      <w:jc w:val="center"/>
    </w:pPr>
    <w:r>
      <w:t>UZ UDŽBENIČKU SERIJU TRAGAČI</w:t>
    </w:r>
  </w:p>
  <w:p w14:paraId="38A3E290" w14:textId="77777777" w:rsidR="00CB2470" w:rsidRPr="00CB2470" w:rsidRDefault="00CB2470" w:rsidP="00CB24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5BF8D" w14:textId="77777777" w:rsidR="00CB2470" w:rsidRDefault="00CB24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449D"/>
    <w:multiLevelType w:val="hybridMultilevel"/>
    <w:tmpl w:val="DDD61380"/>
    <w:lvl w:ilvl="0" w:tplc="C15447C0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A6B07"/>
    <w:multiLevelType w:val="hybridMultilevel"/>
    <w:tmpl w:val="33E0619C"/>
    <w:lvl w:ilvl="0" w:tplc="B45255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23B04"/>
    <w:multiLevelType w:val="hybridMultilevel"/>
    <w:tmpl w:val="606EF80E"/>
    <w:lvl w:ilvl="0" w:tplc="B69C2F2E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C2379"/>
    <w:multiLevelType w:val="hybridMultilevel"/>
    <w:tmpl w:val="38F6B3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921327">
    <w:abstractNumId w:val="3"/>
  </w:num>
  <w:num w:numId="2" w16cid:durableId="176846895">
    <w:abstractNumId w:val="1"/>
  </w:num>
  <w:num w:numId="3" w16cid:durableId="706684410">
    <w:abstractNumId w:val="0"/>
  </w:num>
  <w:num w:numId="4" w16cid:durableId="873883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30"/>
    <w:rsid w:val="0005095D"/>
    <w:rsid w:val="000534BF"/>
    <w:rsid w:val="00056CBC"/>
    <w:rsid w:val="00060F36"/>
    <w:rsid w:val="00080D68"/>
    <w:rsid w:val="00090A41"/>
    <w:rsid w:val="00094C57"/>
    <w:rsid w:val="000B0B0C"/>
    <w:rsid w:val="000B5498"/>
    <w:rsid w:val="000C4DB7"/>
    <w:rsid w:val="000C7ABC"/>
    <w:rsid w:val="000D4413"/>
    <w:rsid w:val="000F4692"/>
    <w:rsid w:val="00122A65"/>
    <w:rsid w:val="001247ED"/>
    <w:rsid w:val="001551DB"/>
    <w:rsid w:val="00167C20"/>
    <w:rsid w:val="00172A54"/>
    <w:rsid w:val="00185BD0"/>
    <w:rsid w:val="0019751B"/>
    <w:rsid w:val="001A0A9F"/>
    <w:rsid w:val="001A441F"/>
    <w:rsid w:val="001B431F"/>
    <w:rsid w:val="001E08C0"/>
    <w:rsid w:val="001E2093"/>
    <w:rsid w:val="001E23A7"/>
    <w:rsid w:val="001E3322"/>
    <w:rsid w:val="00224E28"/>
    <w:rsid w:val="00230615"/>
    <w:rsid w:val="00231805"/>
    <w:rsid w:val="002345F3"/>
    <w:rsid w:val="002910D7"/>
    <w:rsid w:val="002B556B"/>
    <w:rsid w:val="002B617A"/>
    <w:rsid w:val="002B6B17"/>
    <w:rsid w:val="002D2772"/>
    <w:rsid w:val="00303788"/>
    <w:rsid w:val="00336056"/>
    <w:rsid w:val="00354785"/>
    <w:rsid w:val="00360707"/>
    <w:rsid w:val="00362A46"/>
    <w:rsid w:val="00370823"/>
    <w:rsid w:val="003737D2"/>
    <w:rsid w:val="003813C0"/>
    <w:rsid w:val="003869FA"/>
    <w:rsid w:val="003978C3"/>
    <w:rsid w:val="003A4CEB"/>
    <w:rsid w:val="003B7EAD"/>
    <w:rsid w:val="003C1747"/>
    <w:rsid w:val="003C3D42"/>
    <w:rsid w:val="003D4910"/>
    <w:rsid w:val="003E10FA"/>
    <w:rsid w:val="003E5B0B"/>
    <w:rsid w:val="003F0982"/>
    <w:rsid w:val="004605D3"/>
    <w:rsid w:val="004672D6"/>
    <w:rsid w:val="0047348E"/>
    <w:rsid w:val="00476830"/>
    <w:rsid w:val="0047752A"/>
    <w:rsid w:val="00491368"/>
    <w:rsid w:val="00496155"/>
    <w:rsid w:val="004D01AC"/>
    <w:rsid w:val="004E2CA8"/>
    <w:rsid w:val="004F07E3"/>
    <w:rsid w:val="005103A3"/>
    <w:rsid w:val="005343DF"/>
    <w:rsid w:val="00540947"/>
    <w:rsid w:val="00540A65"/>
    <w:rsid w:val="00541F03"/>
    <w:rsid w:val="00554AE4"/>
    <w:rsid w:val="00570426"/>
    <w:rsid w:val="00593530"/>
    <w:rsid w:val="005A09BC"/>
    <w:rsid w:val="005A1E10"/>
    <w:rsid w:val="005D20D1"/>
    <w:rsid w:val="005D32A4"/>
    <w:rsid w:val="005D528B"/>
    <w:rsid w:val="005D5D24"/>
    <w:rsid w:val="005D5F7D"/>
    <w:rsid w:val="005E366A"/>
    <w:rsid w:val="005E3826"/>
    <w:rsid w:val="005E73CC"/>
    <w:rsid w:val="00611ABC"/>
    <w:rsid w:val="00626D92"/>
    <w:rsid w:val="006378E5"/>
    <w:rsid w:val="00645A74"/>
    <w:rsid w:val="00662B89"/>
    <w:rsid w:val="006678F4"/>
    <w:rsid w:val="00672700"/>
    <w:rsid w:val="00673260"/>
    <w:rsid w:val="006860E9"/>
    <w:rsid w:val="006928F0"/>
    <w:rsid w:val="006B1300"/>
    <w:rsid w:val="006F28B7"/>
    <w:rsid w:val="006F4F9C"/>
    <w:rsid w:val="006F590B"/>
    <w:rsid w:val="00706DEC"/>
    <w:rsid w:val="00713A9E"/>
    <w:rsid w:val="00713D66"/>
    <w:rsid w:val="0072752F"/>
    <w:rsid w:val="0073389E"/>
    <w:rsid w:val="00750BDC"/>
    <w:rsid w:val="00751749"/>
    <w:rsid w:val="007603B0"/>
    <w:rsid w:val="0077121A"/>
    <w:rsid w:val="00785F33"/>
    <w:rsid w:val="007A5CFB"/>
    <w:rsid w:val="007A6B51"/>
    <w:rsid w:val="007B0D19"/>
    <w:rsid w:val="007C6A29"/>
    <w:rsid w:val="007C6B5C"/>
    <w:rsid w:val="007C6D4D"/>
    <w:rsid w:val="007D7E4E"/>
    <w:rsid w:val="007F489F"/>
    <w:rsid w:val="007F4E54"/>
    <w:rsid w:val="007F6072"/>
    <w:rsid w:val="00804059"/>
    <w:rsid w:val="008044DA"/>
    <w:rsid w:val="00837471"/>
    <w:rsid w:val="00861C78"/>
    <w:rsid w:val="008620C6"/>
    <w:rsid w:val="00887C21"/>
    <w:rsid w:val="008C6BC3"/>
    <w:rsid w:val="008D0D82"/>
    <w:rsid w:val="008D2BA6"/>
    <w:rsid w:val="008F78B7"/>
    <w:rsid w:val="00902A64"/>
    <w:rsid w:val="00922147"/>
    <w:rsid w:val="00930376"/>
    <w:rsid w:val="00930EAA"/>
    <w:rsid w:val="009349B3"/>
    <w:rsid w:val="00945BBB"/>
    <w:rsid w:val="009A4DA4"/>
    <w:rsid w:val="009B0153"/>
    <w:rsid w:val="009E4F74"/>
    <w:rsid w:val="00A03D24"/>
    <w:rsid w:val="00A12BF4"/>
    <w:rsid w:val="00A12D0C"/>
    <w:rsid w:val="00A42271"/>
    <w:rsid w:val="00A874F4"/>
    <w:rsid w:val="00A92574"/>
    <w:rsid w:val="00AC1FC7"/>
    <w:rsid w:val="00AC4631"/>
    <w:rsid w:val="00AD53F1"/>
    <w:rsid w:val="00AF27F5"/>
    <w:rsid w:val="00B54FC6"/>
    <w:rsid w:val="00B56B5D"/>
    <w:rsid w:val="00B6389C"/>
    <w:rsid w:val="00B702A9"/>
    <w:rsid w:val="00B810BA"/>
    <w:rsid w:val="00B81C74"/>
    <w:rsid w:val="00B93F9C"/>
    <w:rsid w:val="00B9614B"/>
    <w:rsid w:val="00BA72F0"/>
    <w:rsid w:val="00BB2A32"/>
    <w:rsid w:val="00BE35E5"/>
    <w:rsid w:val="00BE7AA5"/>
    <w:rsid w:val="00BF0629"/>
    <w:rsid w:val="00BF3F03"/>
    <w:rsid w:val="00C012FA"/>
    <w:rsid w:val="00C03904"/>
    <w:rsid w:val="00C06ECD"/>
    <w:rsid w:val="00C178FD"/>
    <w:rsid w:val="00C53B3B"/>
    <w:rsid w:val="00C62BBA"/>
    <w:rsid w:val="00C70ABB"/>
    <w:rsid w:val="00C81167"/>
    <w:rsid w:val="00C94540"/>
    <w:rsid w:val="00C95F98"/>
    <w:rsid w:val="00C96011"/>
    <w:rsid w:val="00CB2470"/>
    <w:rsid w:val="00CB4552"/>
    <w:rsid w:val="00CD25C4"/>
    <w:rsid w:val="00CE5EE1"/>
    <w:rsid w:val="00CF5B08"/>
    <w:rsid w:val="00D2014C"/>
    <w:rsid w:val="00D668DD"/>
    <w:rsid w:val="00D95104"/>
    <w:rsid w:val="00DA0425"/>
    <w:rsid w:val="00DA3E19"/>
    <w:rsid w:val="00DB2DD1"/>
    <w:rsid w:val="00DB569C"/>
    <w:rsid w:val="00DC28FC"/>
    <w:rsid w:val="00DD6ECC"/>
    <w:rsid w:val="00DF73DE"/>
    <w:rsid w:val="00E05EE1"/>
    <w:rsid w:val="00E16A2C"/>
    <w:rsid w:val="00E92E4B"/>
    <w:rsid w:val="00E93C0B"/>
    <w:rsid w:val="00EA49FC"/>
    <w:rsid w:val="00EA7C21"/>
    <w:rsid w:val="00EB5DC6"/>
    <w:rsid w:val="00EB68A4"/>
    <w:rsid w:val="00EC20E9"/>
    <w:rsid w:val="00EC4331"/>
    <w:rsid w:val="00EE2E6D"/>
    <w:rsid w:val="00F13046"/>
    <w:rsid w:val="00F26647"/>
    <w:rsid w:val="00F27470"/>
    <w:rsid w:val="00F36CDE"/>
    <w:rsid w:val="00F408CD"/>
    <w:rsid w:val="00F928DE"/>
    <w:rsid w:val="00FC33E2"/>
    <w:rsid w:val="00FD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45C46"/>
  <w15:docId w15:val="{B6BCD385-4BD0-4B1D-AD9B-E087F76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B08"/>
  </w:style>
  <w:style w:type="paragraph" w:styleId="Footer">
    <w:name w:val="footer"/>
    <w:basedOn w:val="Normal"/>
    <w:link w:val="Foot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B08"/>
  </w:style>
  <w:style w:type="table" w:styleId="TableGrid">
    <w:name w:val="Table Grid"/>
    <w:basedOn w:val="TableNormal"/>
    <w:uiPriority w:val="59"/>
    <w:rsid w:val="00CF5B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8F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17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8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8F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B5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0412-D162-4D26-80F1-314A110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4310</Words>
  <Characters>24567</Characters>
  <Application>Microsoft Office Word</Application>
  <DocSecurity>0</DocSecurity>
  <Lines>204</Lines>
  <Paragraphs>57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YOGA</dc:creator>
  <cp:lastModifiedBy>Gordana Ivančić</cp:lastModifiedBy>
  <cp:revision>2</cp:revision>
  <dcterms:created xsi:type="dcterms:W3CDTF">2022-08-29T07:30:00Z</dcterms:created>
  <dcterms:modified xsi:type="dcterms:W3CDTF">2022-08-29T07:30:00Z</dcterms:modified>
</cp:coreProperties>
</file>